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79" w:rsidRDefault="00AE2E79" w:rsidP="00AE2E79">
      <w:pPr>
        <w:jc w:val="center"/>
        <w:rPr>
          <w:b/>
          <w:sz w:val="36"/>
        </w:rPr>
      </w:pPr>
      <w:r>
        <w:rPr>
          <w:b/>
          <w:noProof/>
          <w:sz w:val="36"/>
          <w:lang w:eastAsia="en-NZ"/>
        </w:rPr>
        <w:drawing>
          <wp:inline distT="0" distB="0" distL="0" distR="0" wp14:anchorId="547DF066">
            <wp:extent cx="2981325" cy="4940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494030"/>
                    </a:xfrm>
                    <a:prstGeom prst="rect">
                      <a:avLst/>
                    </a:prstGeom>
                    <a:noFill/>
                  </pic:spPr>
                </pic:pic>
              </a:graphicData>
            </a:graphic>
          </wp:inline>
        </w:drawing>
      </w:r>
    </w:p>
    <w:p w:rsidR="00AE2E79" w:rsidRDefault="00B33D8F" w:rsidP="00B33D8F">
      <w:pPr>
        <w:jc w:val="center"/>
        <w:rPr>
          <w:b/>
          <w:sz w:val="36"/>
        </w:rPr>
      </w:pPr>
      <w:r>
        <w:rPr>
          <w:b/>
          <w:sz w:val="36"/>
        </w:rPr>
        <w:t>Christmas Pocket Pop-Up</w:t>
      </w:r>
      <w:r w:rsidR="00BC14A3">
        <w:rPr>
          <w:b/>
          <w:sz w:val="36"/>
        </w:rPr>
        <w:t xml:space="preserve"> Exhibition</w:t>
      </w:r>
      <w:r w:rsidR="005E0144">
        <w:rPr>
          <w:b/>
          <w:sz w:val="36"/>
        </w:rPr>
        <w:t>, 2020</w:t>
      </w:r>
    </w:p>
    <w:p w:rsidR="00BC14A3" w:rsidRDefault="00BC14A3" w:rsidP="00BC14A3">
      <w:pPr>
        <w:rPr>
          <w:b/>
          <w:sz w:val="24"/>
        </w:rPr>
      </w:pPr>
    </w:p>
    <w:p w:rsidR="00BC14A3" w:rsidRPr="007E42D2" w:rsidRDefault="00BC14A3" w:rsidP="007E42D2">
      <w:pPr>
        <w:ind w:left="720"/>
        <w:rPr>
          <w:sz w:val="32"/>
          <w:szCs w:val="24"/>
          <w:lang w:val="en-AU"/>
        </w:rPr>
      </w:pPr>
      <w:r w:rsidRPr="007E42D2">
        <w:rPr>
          <w:b/>
          <w:color w:val="FF0000"/>
          <w:sz w:val="32"/>
          <w:szCs w:val="24"/>
          <w:lang w:val="en-AU"/>
        </w:rPr>
        <w:t>Artwork submission dates:</w:t>
      </w:r>
      <w:r w:rsidRPr="007E42D2">
        <w:rPr>
          <w:color w:val="FF0000"/>
          <w:sz w:val="32"/>
          <w:szCs w:val="24"/>
          <w:lang w:val="en-AU"/>
        </w:rPr>
        <w:t xml:space="preserve"> </w:t>
      </w:r>
      <w:r w:rsidR="009452F3" w:rsidRPr="007E42D2">
        <w:rPr>
          <w:sz w:val="32"/>
          <w:szCs w:val="24"/>
          <w:lang w:val="en-AU"/>
        </w:rPr>
        <w:t>16</w:t>
      </w:r>
      <w:r w:rsidR="009452F3" w:rsidRPr="007E42D2">
        <w:rPr>
          <w:sz w:val="32"/>
          <w:szCs w:val="24"/>
          <w:vertAlign w:val="superscript"/>
          <w:lang w:val="en-AU"/>
        </w:rPr>
        <w:t>th</w:t>
      </w:r>
      <w:r w:rsidR="009452F3" w:rsidRPr="007E42D2">
        <w:rPr>
          <w:sz w:val="32"/>
          <w:szCs w:val="24"/>
          <w:lang w:val="en-AU"/>
        </w:rPr>
        <w:t>, 17</w:t>
      </w:r>
      <w:r w:rsidR="009452F3" w:rsidRPr="007E42D2">
        <w:rPr>
          <w:sz w:val="32"/>
          <w:szCs w:val="24"/>
          <w:vertAlign w:val="superscript"/>
          <w:lang w:val="en-AU"/>
        </w:rPr>
        <w:t>th</w:t>
      </w:r>
      <w:r w:rsidR="009452F3" w:rsidRPr="007E42D2">
        <w:rPr>
          <w:sz w:val="32"/>
          <w:szCs w:val="24"/>
          <w:lang w:val="en-AU"/>
        </w:rPr>
        <w:t xml:space="preserve">, </w:t>
      </w:r>
      <w:r w:rsidRPr="007E42D2">
        <w:rPr>
          <w:sz w:val="32"/>
          <w:szCs w:val="24"/>
          <w:lang w:val="en-AU"/>
        </w:rPr>
        <w:t>18</w:t>
      </w:r>
      <w:r w:rsidRPr="007E42D2">
        <w:rPr>
          <w:sz w:val="32"/>
          <w:szCs w:val="24"/>
          <w:vertAlign w:val="superscript"/>
          <w:lang w:val="en-AU"/>
        </w:rPr>
        <w:t>th</w:t>
      </w:r>
      <w:r w:rsidRPr="007E42D2">
        <w:rPr>
          <w:sz w:val="32"/>
          <w:szCs w:val="24"/>
          <w:lang w:val="en-AU"/>
        </w:rPr>
        <w:t>, 19</w:t>
      </w:r>
      <w:r w:rsidRPr="007E42D2">
        <w:rPr>
          <w:sz w:val="32"/>
          <w:szCs w:val="24"/>
          <w:vertAlign w:val="superscript"/>
          <w:lang w:val="en-AU"/>
        </w:rPr>
        <w:t>th</w:t>
      </w:r>
      <w:r w:rsidRPr="007E42D2">
        <w:rPr>
          <w:sz w:val="32"/>
          <w:szCs w:val="24"/>
          <w:lang w:val="en-AU"/>
        </w:rPr>
        <w:t xml:space="preserve"> and 20</w:t>
      </w:r>
      <w:r w:rsidR="009452F3" w:rsidRPr="007E42D2">
        <w:rPr>
          <w:sz w:val="32"/>
          <w:szCs w:val="24"/>
          <w:vertAlign w:val="superscript"/>
          <w:lang w:val="en-AU"/>
        </w:rPr>
        <w:t>th</w:t>
      </w:r>
      <w:r w:rsidRPr="007E42D2">
        <w:rPr>
          <w:sz w:val="32"/>
          <w:szCs w:val="24"/>
          <w:lang w:val="en-AU"/>
        </w:rPr>
        <w:t xml:space="preserve"> November</w:t>
      </w:r>
    </w:p>
    <w:p w:rsidR="00B33D8F" w:rsidRPr="007E42D2" w:rsidRDefault="00B33D8F" w:rsidP="007E42D2">
      <w:pPr>
        <w:ind w:left="720"/>
        <w:rPr>
          <w:b/>
          <w:sz w:val="32"/>
        </w:rPr>
      </w:pPr>
      <w:r w:rsidRPr="007E42D2">
        <w:rPr>
          <w:b/>
          <w:sz w:val="32"/>
        </w:rPr>
        <w:t>Install:</w:t>
      </w:r>
      <w:r w:rsidR="005E0144" w:rsidRPr="007E42D2">
        <w:rPr>
          <w:b/>
          <w:sz w:val="32"/>
        </w:rPr>
        <w:t xml:space="preserve"> </w:t>
      </w:r>
      <w:r w:rsidR="005E0144" w:rsidRPr="007E42D2">
        <w:rPr>
          <w:sz w:val="32"/>
        </w:rPr>
        <w:t>26</w:t>
      </w:r>
      <w:r w:rsidR="005E0144" w:rsidRPr="007E42D2">
        <w:rPr>
          <w:sz w:val="32"/>
          <w:vertAlign w:val="superscript"/>
        </w:rPr>
        <w:t>th</w:t>
      </w:r>
      <w:r w:rsidR="005E0144" w:rsidRPr="007E42D2">
        <w:rPr>
          <w:sz w:val="32"/>
        </w:rPr>
        <w:t xml:space="preserve"> and 27</w:t>
      </w:r>
      <w:r w:rsidR="005E0144" w:rsidRPr="007E42D2">
        <w:rPr>
          <w:sz w:val="32"/>
          <w:vertAlign w:val="superscript"/>
        </w:rPr>
        <w:t>th</w:t>
      </w:r>
      <w:r w:rsidR="005E0144" w:rsidRPr="007E42D2">
        <w:rPr>
          <w:sz w:val="32"/>
        </w:rPr>
        <w:t xml:space="preserve"> November, 2020</w:t>
      </w:r>
    </w:p>
    <w:p w:rsidR="00B51EBA" w:rsidRPr="007E42D2" w:rsidRDefault="00B51EBA" w:rsidP="007E42D2">
      <w:pPr>
        <w:ind w:left="720"/>
        <w:rPr>
          <w:sz w:val="32"/>
        </w:rPr>
      </w:pPr>
      <w:r w:rsidRPr="007E42D2">
        <w:rPr>
          <w:b/>
          <w:sz w:val="32"/>
        </w:rPr>
        <w:t>Exhibition:</w:t>
      </w:r>
      <w:r w:rsidR="00802FB4" w:rsidRPr="007E42D2">
        <w:rPr>
          <w:sz w:val="32"/>
        </w:rPr>
        <w:t xml:space="preserve"> </w:t>
      </w:r>
      <w:r w:rsidR="00BC14A3" w:rsidRPr="007E42D2">
        <w:rPr>
          <w:sz w:val="32"/>
        </w:rPr>
        <w:t>28</w:t>
      </w:r>
      <w:r w:rsidR="00BC14A3" w:rsidRPr="007E42D2">
        <w:rPr>
          <w:sz w:val="32"/>
          <w:vertAlign w:val="superscript"/>
        </w:rPr>
        <w:t>th</w:t>
      </w:r>
      <w:r w:rsidR="00BC14A3" w:rsidRPr="007E42D2">
        <w:rPr>
          <w:sz w:val="32"/>
        </w:rPr>
        <w:t xml:space="preserve"> November – 16</w:t>
      </w:r>
      <w:r w:rsidR="00BC14A3" w:rsidRPr="007E42D2">
        <w:rPr>
          <w:sz w:val="32"/>
          <w:vertAlign w:val="superscript"/>
        </w:rPr>
        <w:t>th</w:t>
      </w:r>
      <w:r w:rsidR="00BC14A3" w:rsidRPr="007E42D2">
        <w:rPr>
          <w:sz w:val="32"/>
        </w:rPr>
        <w:t xml:space="preserve"> December, 2020</w:t>
      </w:r>
    </w:p>
    <w:p w:rsidR="00617F7B" w:rsidRPr="00BC14A3" w:rsidRDefault="00B51EBA" w:rsidP="007E42D2">
      <w:pPr>
        <w:ind w:left="720"/>
        <w:rPr>
          <w:sz w:val="24"/>
        </w:rPr>
      </w:pPr>
      <w:r w:rsidRPr="007E42D2">
        <w:rPr>
          <w:b/>
          <w:color w:val="FF0000"/>
          <w:sz w:val="32"/>
        </w:rPr>
        <w:t>Opening</w:t>
      </w:r>
      <w:r w:rsidRPr="007E42D2">
        <w:rPr>
          <w:sz w:val="32"/>
        </w:rPr>
        <w:t xml:space="preserve">: </w:t>
      </w:r>
      <w:r w:rsidR="00BC14A3" w:rsidRPr="007E42D2">
        <w:rPr>
          <w:sz w:val="32"/>
        </w:rPr>
        <w:t>Saturday 28</w:t>
      </w:r>
      <w:r w:rsidR="00BC14A3" w:rsidRPr="007E42D2">
        <w:rPr>
          <w:sz w:val="32"/>
          <w:vertAlign w:val="superscript"/>
        </w:rPr>
        <w:t>th</w:t>
      </w:r>
      <w:r w:rsidR="00BC14A3" w:rsidRPr="007E42D2">
        <w:rPr>
          <w:sz w:val="32"/>
        </w:rPr>
        <w:t xml:space="preserve"> November (10 – 4pm</w:t>
      </w:r>
      <w:r w:rsidR="00BC14A3" w:rsidRPr="00BC14A3">
        <w:rPr>
          <w:sz w:val="24"/>
        </w:rPr>
        <w:t>)</w:t>
      </w:r>
    </w:p>
    <w:p w:rsidR="008B5D4B" w:rsidRPr="00BC14A3" w:rsidRDefault="00A558C5" w:rsidP="006659CF">
      <w:pPr>
        <w:ind w:left="-284" w:firstLine="284"/>
        <w:jc w:val="center"/>
        <w:rPr>
          <w:b/>
          <w:sz w:val="40"/>
          <w:szCs w:val="24"/>
          <w:u w:val="single"/>
          <w:lang w:val="en-AU"/>
        </w:rPr>
      </w:pPr>
      <w:r w:rsidRPr="00BC14A3">
        <w:rPr>
          <w:b/>
          <w:sz w:val="40"/>
          <w:szCs w:val="24"/>
          <w:u w:val="single"/>
          <w:lang w:val="en-AU"/>
        </w:rPr>
        <w:t>Terms and Conditions:</w:t>
      </w:r>
    </w:p>
    <w:tbl>
      <w:tblPr>
        <w:tblStyle w:val="TableGrid"/>
        <w:tblW w:w="10284" w:type="dxa"/>
        <w:tblInd w:w="424" w:type="dxa"/>
        <w:tblLook w:val="04A0" w:firstRow="1" w:lastRow="0" w:firstColumn="1" w:lastColumn="0" w:noHBand="0" w:noVBand="1"/>
      </w:tblPr>
      <w:tblGrid>
        <w:gridCol w:w="1698"/>
        <w:gridCol w:w="4303"/>
        <w:gridCol w:w="4283"/>
      </w:tblGrid>
      <w:tr w:rsidR="00B95F43" w:rsidTr="00BC14A3">
        <w:trPr>
          <w:trHeight w:val="602"/>
        </w:trPr>
        <w:tc>
          <w:tcPr>
            <w:tcW w:w="1698" w:type="dxa"/>
          </w:tcPr>
          <w:p w:rsidR="0044010D" w:rsidRPr="00B33D8F" w:rsidRDefault="00B33D8F" w:rsidP="00B33D8F">
            <w:pPr>
              <w:jc w:val="center"/>
              <w:rPr>
                <w:b/>
                <w:sz w:val="36"/>
                <w:szCs w:val="24"/>
                <w:lang w:val="en-AU"/>
              </w:rPr>
            </w:pPr>
            <w:r>
              <w:rPr>
                <w:b/>
                <w:sz w:val="36"/>
                <w:szCs w:val="24"/>
                <w:lang w:val="en-AU"/>
              </w:rPr>
              <w:t>Question</w:t>
            </w:r>
          </w:p>
        </w:tc>
        <w:tc>
          <w:tcPr>
            <w:tcW w:w="4303" w:type="dxa"/>
          </w:tcPr>
          <w:p w:rsidR="008B5D4B" w:rsidRPr="00B33D8F" w:rsidRDefault="00B33D8F" w:rsidP="00B33D8F">
            <w:pPr>
              <w:jc w:val="center"/>
              <w:rPr>
                <w:b/>
                <w:sz w:val="36"/>
                <w:szCs w:val="24"/>
                <w:lang w:val="en-AU"/>
              </w:rPr>
            </w:pPr>
            <w:r w:rsidRPr="00B33D8F">
              <w:rPr>
                <w:b/>
                <w:sz w:val="36"/>
                <w:szCs w:val="24"/>
                <w:lang w:val="en-AU"/>
              </w:rPr>
              <w:t>Answer</w:t>
            </w:r>
          </w:p>
        </w:tc>
        <w:tc>
          <w:tcPr>
            <w:tcW w:w="4283" w:type="dxa"/>
          </w:tcPr>
          <w:p w:rsidR="008B5D4B" w:rsidRPr="00B33D8F" w:rsidRDefault="005E0144" w:rsidP="00B33D8F">
            <w:pPr>
              <w:jc w:val="center"/>
              <w:rPr>
                <w:b/>
                <w:sz w:val="36"/>
                <w:szCs w:val="24"/>
                <w:lang w:val="en-AU"/>
              </w:rPr>
            </w:pPr>
            <w:r>
              <w:rPr>
                <w:b/>
                <w:sz w:val="36"/>
                <w:szCs w:val="24"/>
                <w:lang w:val="en-AU"/>
              </w:rPr>
              <w:t>Notes</w:t>
            </w:r>
          </w:p>
        </w:tc>
      </w:tr>
      <w:tr w:rsidR="00BC14A3" w:rsidTr="00BC14A3">
        <w:trPr>
          <w:trHeight w:val="602"/>
        </w:trPr>
        <w:tc>
          <w:tcPr>
            <w:tcW w:w="1698" w:type="dxa"/>
          </w:tcPr>
          <w:p w:rsidR="00B33D8F" w:rsidRPr="00B33D8F" w:rsidRDefault="00B33D8F" w:rsidP="00B33D8F">
            <w:pPr>
              <w:rPr>
                <w:b/>
                <w:sz w:val="24"/>
                <w:szCs w:val="24"/>
                <w:lang w:val="en-AU"/>
              </w:rPr>
            </w:pPr>
            <w:r w:rsidRPr="00B33D8F">
              <w:rPr>
                <w:b/>
                <w:sz w:val="24"/>
                <w:szCs w:val="24"/>
                <w:lang w:val="en-AU"/>
              </w:rPr>
              <w:t>What’s the theme?</w:t>
            </w:r>
          </w:p>
        </w:tc>
        <w:tc>
          <w:tcPr>
            <w:tcW w:w="4303" w:type="dxa"/>
          </w:tcPr>
          <w:p w:rsidR="00B33D8F" w:rsidRPr="000940CF" w:rsidRDefault="000940CF" w:rsidP="00B33D8F">
            <w:pPr>
              <w:rPr>
                <w:sz w:val="24"/>
                <w:szCs w:val="24"/>
                <w:lang w:val="en-AU"/>
              </w:rPr>
            </w:pPr>
            <w:r w:rsidRPr="000940CF">
              <w:rPr>
                <w:sz w:val="24"/>
                <w:szCs w:val="24"/>
                <w:lang w:val="en-AU"/>
              </w:rPr>
              <w:t>There is no specific theme this year, this is open to the artist’s own interpretation.</w:t>
            </w:r>
          </w:p>
        </w:tc>
        <w:tc>
          <w:tcPr>
            <w:tcW w:w="4283" w:type="dxa"/>
          </w:tcPr>
          <w:p w:rsidR="00B33D8F" w:rsidRPr="000940CF" w:rsidRDefault="00BC14A3" w:rsidP="00B33D8F">
            <w:pPr>
              <w:rPr>
                <w:sz w:val="24"/>
                <w:szCs w:val="24"/>
                <w:lang w:val="en-AU"/>
              </w:rPr>
            </w:pPr>
            <w:r>
              <w:rPr>
                <w:sz w:val="24"/>
                <w:szCs w:val="24"/>
                <w:lang w:val="en-AU"/>
              </w:rPr>
              <w:t xml:space="preserve">Have fun! </w:t>
            </w:r>
          </w:p>
        </w:tc>
      </w:tr>
      <w:tr w:rsidR="00BC14A3" w:rsidTr="00BC14A3">
        <w:trPr>
          <w:trHeight w:val="602"/>
        </w:trPr>
        <w:tc>
          <w:tcPr>
            <w:tcW w:w="1698" w:type="dxa"/>
          </w:tcPr>
          <w:p w:rsidR="00B33D8F" w:rsidRPr="00B33D8F" w:rsidRDefault="00B33D8F" w:rsidP="00B33D8F">
            <w:pPr>
              <w:rPr>
                <w:b/>
                <w:sz w:val="24"/>
                <w:szCs w:val="24"/>
                <w:lang w:val="en-AU"/>
              </w:rPr>
            </w:pPr>
            <w:r w:rsidRPr="00B33D8F">
              <w:rPr>
                <w:b/>
                <w:sz w:val="24"/>
                <w:szCs w:val="24"/>
                <w:lang w:val="en-AU"/>
              </w:rPr>
              <w:t xml:space="preserve">What are the </w:t>
            </w:r>
            <w:r w:rsidR="009452F3">
              <w:rPr>
                <w:b/>
                <w:sz w:val="24"/>
                <w:szCs w:val="24"/>
                <w:lang w:val="en-AU"/>
              </w:rPr>
              <w:t xml:space="preserve">key </w:t>
            </w:r>
            <w:r w:rsidRPr="00B33D8F">
              <w:rPr>
                <w:b/>
                <w:sz w:val="24"/>
                <w:szCs w:val="24"/>
                <w:lang w:val="en-AU"/>
              </w:rPr>
              <w:t>dates?</w:t>
            </w:r>
          </w:p>
        </w:tc>
        <w:tc>
          <w:tcPr>
            <w:tcW w:w="4303" w:type="dxa"/>
          </w:tcPr>
          <w:p w:rsidR="006A675F" w:rsidRPr="00894480" w:rsidRDefault="000940CF" w:rsidP="006A675F">
            <w:pPr>
              <w:rPr>
                <w:b/>
                <w:color w:val="FF0000"/>
                <w:sz w:val="24"/>
                <w:szCs w:val="24"/>
                <w:lang w:val="en-AU"/>
              </w:rPr>
            </w:pPr>
            <w:r w:rsidRPr="005E0144">
              <w:rPr>
                <w:b/>
                <w:sz w:val="24"/>
                <w:szCs w:val="24"/>
                <w:lang w:val="en-AU"/>
              </w:rPr>
              <w:t>Artwork submission dates:</w:t>
            </w:r>
            <w:r>
              <w:rPr>
                <w:sz w:val="24"/>
                <w:szCs w:val="24"/>
                <w:lang w:val="en-AU"/>
              </w:rPr>
              <w:t xml:space="preserve"> </w:t>
            </w:r>
            <w:r w:rsidR="009452F3">
              <w:rPr>
                <w:sz w:val="24"/>
                <w:szCs w:val="24"/>
                <w:lang w:val="en-AU"/>
              </w:rPr>
              <w:t>16, 17, 18, 19 and</w:t>
            </w:r>
            <w:r w:rsidR="005E0144">
              <w:rPr>
                <w:sz w:val="24"/>
                <w:szCs w:val="24"/>
                <w:lang w:val="en-AU"/>
              </w:rPr>
              <w:t xml:space="preserve"> 20 November</w:t>
            </w:r>
            <w:r w:rsidR="009452F3">
              <w:rPr>
                <w:sz w:val="24"/>
                <w:szCs w:val="24"/>
                <w:lang w:val="en-AU"/>
              </w:rPr>
              <w:t>.</w:t>
            </w:r>
            <w:r w:rsidR="006A675F" w:rsidRPr="00894480">
              <w:rPr>
                <w:b/>
                <w:color w:val="FF0000"/>
                <w:sz w:val="24"/>
                <w:szCs w:val="24"/>
                <w:lang w:val="en-AU"/>
              </w:rPr>
              <w:t xml:space="preserve"> FINAL DAY Fri 20 Nov</w:t>
            </w:r>
          </w:p>
          <w:p w:rsidR="000940CF" w:rsidRPr="005E0144" w:rsidRDefault="000940CF" w:rsidP="00B33D8F">
            <w:pPr>
              <w:rPr>
                <w:b/>
                <w:sz w:val="24"/>
                <w:szCs w:val="24"/>
                <w:lang w:val="en-AU"/>
              </w:rPr>
            </w:pPr>
            <w:r w:rsidRPr="005E0144">
              <w:rPr>
                <w:b/>
                <w:sz w:val="24"/>
                <w:szCs w:val="24"/>
                <w:lang w:val="en-AU"/>
              </w:rPr>
              <w:t>De-install:</w:t>
            </w:r>
            <w:r w:rsidR="005E0144">
              <w:rPr>
                <w:b/>
                <w:sz w:val="24"/>
                <w:szCs w:val="24"/>
                <w:lang w:val="en-AU"/>
              </w:rPr>
              <w:t xml:space="preserve"> </w:t>
            </w:r>
            <w:r w:rsidR="006659CF" w:rsidRPr="006659CF">
              <w:rPr>
                <w:sz w:val="24"/>
                <w:szCs w:val="24"/>
                <w:lang w:val="en-AU"/>
              </w:rPr>
              <w:t>16</w:t>
            </w:r>
            <w:r w:rsidR="006659CF" w:rsidRPr="006659CF">
              <w:rPr>
                <w:sz w:val="24"/>
                <w:szCs w:val="24"/>
                <w:vertAlign w:val="superscript"/>
                <w:lang w:val="en-AU"/>
              </w:rPr>
              <w:t>th</w:t>
            </w:r>
            <w:r w:rsidR="006659CF" w:rsidRPr="006659CF">
              <w:rPr>
                <w:sz w:val="24"/>
                <w:szCs w:val="24"/>
                <w:lang w:val="en-AU"/>
              </w:rPr>
              <w:t xml:space="preserve"> December</w:t>
            </w:r>
          </w:p>
          <w:p w:rsidR="000940CF" w:rsidRPr="000940CF" w:rsidRDefault="000940CF" w:rsidP="00B33D8F">
            <w:pPr>
              <w:rPr>
                <w:sz w:val="24"/>
                <w:szCs w:val="24"/>
                <w:lang w:val="en-AU"/>
              </w:rPr>
            </w:pPr>
            <w:r w:rsidRPr="005E0144">
              <w:rPr>
                <w:b/>
                <w:sz w:val="24"/>
                <w:szCs w:val="24"/>
                <w:lang w:val="en-AU"/>
              </w:rPr>
              <w:t>Unsold artwork collection</w:t>
            </w:r>
            <w:r>
              <w:rPr>
                <w:sz w:val="24"/>
                <w:szCs w:val="24"/>
                <w:lang w:val="en-AU"/>
              </w:rPr>
              <w:t xml:space="preserve">: </w:t>
            </w:r>
            <w:r w:rsidR="006659CF">
              <w:rPr>
                <w:sz w:val="24"/>
                <w:szCs w:val="24"/>
                <w:lang w:val="en-AU"/>
              </w:rPr>
              <w:t>15</w:t>
            </w:r>
            <w:r w:rsidR="006659CF" w:rsidRPr="006659CF">
              <w:rPr>
                <w:sz w:val="24"/>
                <w:szCs w:val="24"/>
                <w:vertAlign w:val="superscript"/>
                <w:lang w:val="en-AU"/>
              </w:rPr>
              <w:t>th</w:t>
            </w:r>
            <w:r w:rsidR="00AD1F91">
              <w:rPr>
                <w:sz w:val="24"/>
                <w:szCs w:val="24"/>
                <w:lang w:val="en-AU"/>
              </w:rPr>
              <w:t xml:space="preserve"> (10 – 4pm) and </w:t>
            </w:r>
            <w:r w:rsidR="006659CF">
              <w:rPr>
                <w:sz w:val="24"/>
                <w:szCs w:val="24"/>
                <w:lang w:val="en-AU"/>
              </w:rPr>
              <w:t>16</w:t>
            </w:r>
            <w:r w:rsidR="006659CF" w:rsidRPr="006659CF">
              <w:rPr>
                <w:sz w:val="24"/>
                <w:szCs w:val="24"/>
                <w:vertAlign w:val="superscript"/>
                <w:lang w:val="en-AU"/>
              </w:rPr>
              <w:t>th</w:t>
            </w:r>
            <w:r w:rsidR="006659CF">
              <w:rPr>
                <w:sz w:val="24"/>
                <w:szCs w:val="24"/>
                <w:lang w:val="en-AU"/>
              </w:rPr>
              <w:t xml:space="preserve"> December (9 – 12pm)</w:t>
            </w:r>
          </w:p>
        </w:tc>
        <w:tc>
          <w:tcPr>
            <w:tcW w:w="4283" w:type="dxa"/>
          </w:tcPr>
          <w:p w:rsidR="00B33D8F" w:rsidRPr="000940CF" w:rsidRDefault="000940CF" w:rsidP="00B33D8F">
            <w:pPr>
              <w:rPr>
                <w:sz w:val="24"/>
                <w:szCs w:val="24"/>
                <w:lang w:val="en-AU"/>
              </w:rPr>
            </w:pPr>
            <w:r>
              <w:rPr>
                <w:sz w:val="24"/>
                <w:szCs w:val="24"/>
                <w:lang w:val="en-AU"/>
              </w:rPr>
              <w:t xml:space="preserve">Late artwork submissions will </w:t>
            </w:r>
            <w:r w:rsidRPr="000940CF">
              <w:rPr>
                <w:b/>
                <w:sz w:val="24"/>
                <w:szCs w:val="24"/>
                <w:lang w:val="en-AU"/>
              </w:rPr>
              <w:t>NOT</w:t>
            </w:r>
            <w:r>
              <w:rPr>
                <w:sz w:val="24"/>
                <w:szCs w:val="24"/>
                <w:lang w:val="en-AU"/>
              </w:rPr>
              <w:t xml:space="preserve"> be accepted. Please be prompt, as refusal often offends. </w:t>
            </w:r>
          </w:p>
        </w:tc>
      </w:tr>
      <w:tr w:rsidR="00B95F43" w:rsidTr="00BC14A3">
        <w:trPr>
          <w:trHeight w:val="200"/>
        </w:trPr>
        <w:tc>
          <w:tcPr>
            <w:tcW w:w="1698" w:type="dxa"/>
          </w:tcPr>
          <w:p w:rsidR="008B5D4B" w:rsidRPr="00B33D8F" w:rsidRDefault="00B33D8F" w:rsidP="00B33D8F">
            <w:pPr>
              <w:rPr>
                <w:b/>
                <w:sz w:val="24"/>
                <w:szCs w:val="24"/>
                <w:lang w:val="en-AU"/>
              </w:rPr>
            </w:pPr>
            <w:r w:rsidRPr="00B33D8F">
              <w:rPr>
                <w:b/>
                <w:sz w:val="24"/>
                <w:szCs w:val="24"/>
                <w:lang w:val="en-AU"/>
              </w:rPr>
              <w:t>What are the artwork size restrictions?</w:t>
            </w:r>
          </w:p>
        </w:tc>
        <w:tc>
          <w:tcPr>
            <w:tcW w:w="4303" w:type="dxa"/>
          </w:tcPr>
          <w:p w:rsidR="002734EA" w:rsidRDefault="000940CF" w:rsidP="000940CF">
            <w:pPr>
              <w:rPr>
                <w:b/>
                <w:sz w:val="24"/>
                <w:szCs w:val="24"/>
                <w:lang w:val="en-AU"/>
              </w:rPr>
            </w:pPr>
            <w:r w:rsidRPr="006659CF">
              <w:rPr>
                <w:b/>
                <w:sz w:val="24"/>
                <w:szCs w:val="24"/>
                <w:lang w:val="en-AU"/>
              </w:rPr>
              <w:t xml:space="preserve">Artworks </w:t>
            </w:r>
            <w:r w:rsidR="00894480">
              <w:rPr>
                <w:b/>
                <w:sz w:val="24"/>
                <w:szCs w:val="24"/>
                <w:lang w:val="en-AU"/>
              </w:rPr>
              <w:t xml:space="preserve">requested to be </w:t>
            </w:r>
            <w:r w:rsidRPr="006659CF">
              <w:rPr>
                <w:b/>
                <w:sz w:val="24"/>
                <w:szCs w:val="24"/>
                <w:lang w:val="en-AU"/>
              </w:rPr>
              <w:t xml:space="preserve"> </w:t>
            </w:r>
          </w:p>
          <w:p w:rsidR="00BC14A3" w:rsidRDefault="000940CF" w:rsidP="000940CF">
            <w:pPr>
              <w:rPr>
                <w:sz w:val="24"/>
                <w:szCs w:val="24"/>
                <w:lang w:val="en-AU"/>
              </w:rPr>
            </w:pPr>
            <w:r w:rsidRPr="006659CF">
              <w:rPr>
                <w:b/>
                <w:sz w:val="24"/>
                <w:szCs w:val="24"/>
                <w:lang w:val="en-AU"/>
              </w:rPr>
              <w:t>20cms x 20 cm</w:t>
            </w:r>
            <w:r w:rsidR="002734EA">
              <w:rPr>
                <w:b/>
                <w:sz w:val="24"/>
                <w:szCs w:val="24"/>
                <w:lang w:val="en-AU"/>
              </w:rPr>
              <w:t>s</w:t>
            </w:r>
            <w:r w:rsidRPr="006659CF">
              <w:rPr>
                <w:b/>
                <w:sz w:val="24"/>
                <w:szCs w:val="24"/>
                <w:lang w:val="en-AU"/>
              </w:rPr>
              <w:t xml:space="preserve"> (or sculptural equivalent).</w:t>
            </w:r>
            <w:r>
              <w:rPr>
                <w:sz w:val="24"/>
                <w:szCs w:val="24"/>
                <w:lang w:val="en-AU"/>
              </w:rPr>
              <w:t xml:space="preserve"> </w:t>
            </w:r>
          </w:p>
          <w:p w:rsidR="008B5D4B" w:rsidRPr="000940CF" w:rsidRDefault="008B5D4B" w:rsidP="000940CF">
            <w:pPr>
              <w:rPr>
                <w:sz w:val="24"/>
                <w:szCs w:val="24"/>
                <w:lang w:val="en-AU"/>
              </w:rPr>
            </w:pPr>
          </w:p>
        </w:tc>
        <w:tc>
          <w:tcPr>
            <w:tcW w:w="4283" w:type="dxa"/>
          </w:tcPr>
          <w:p w:rsidR="008B5D4B" w:rsidRPr="000940CF" w:rsidRDefault="009502CD" w:rsidP="00AD1F91">
            <w:pPr>
              <w:rPr>
                <w:sz w:val="24"/>
                <w:szCs w:val="24"/>
                <w:lang w:val="en-AU"/>
              </w:rPr>
            </w:pPr>
            <w:r>
              <w:rPr>
                <w:sz w:val="24"/>
                <w:szCs w:val="24"/>
                <w:lang w:val="en-AU"/>
              </w:rPr>
              <w:t xml:space="preserve">In fairness to your fellow exhibitors, please keep </w:t>
            </w:r>
            <w:r w:rsidR="00AD1F91">
              <w:rPr>
                <w:sz w:val="24"/>
                <w:szCs w:val="24"/>
                <w:lang w:val="en-AU"/>
              </w:rPr>
              <w:t>within</w:t>
            </w:r>
            <w:r>
              <w:rPr>
                <w:sz w:val="24"/>
                <w:szCs w:val="24"/>
                <w:lang w:val="en-AU"/>
              </w:rPr>
              <w:t xml:space="preserve"> this size limit. </w:t>
            </w:r>
          </w:p>
        </w:tc>
      </w:tr>
      <w:tr w:rsidR="00B95F43" w:rsidTr="00BC14A3">
        <w:trPr>
          <w:trHeight w:val="189"/>
        </w:trPr>
        <w:tc>
          <w:tcPr>
            <w:tcW w:w="1698" w:type="dxa"/>
          </w:tcPr>
          <w:p w:rsidR="008B5D4B" w:rsidRPr="00B33D8F" w:rsidRDefault="00B33D8F" w:rsidP="00B33D8F">
            <w:pPr>
              <w:rPr>
                <w:b/>
                <w:sz w:val="24"/>
                <w:szCs w:val="24"/>
                <w:lang w:val="en-AU"/>
              </w:rPr>
            </w:pPr>
            <w:r w:rsidRPr="00B33D8F">
              <w:rPr>
                <w:b/>
                <w:sz w:val="24"/>
                <w:szCs w:val="24"/>
                <w:lang w:val="en-AU"/>
              </w:rPr>
              <w:t>What is the price limit?</w:t>
            </w:r>
          </w:p>
        </w:tc>
        <w:tc>
          <w:tcPr>
            <w:tcW w:w="4303" w:type="dxa"/>
          </w:tcPr>
          <w:p w:rsidR="008B5D4B" w:rsidRPr="000940CF" w:rsidRDefault="00B33D8F" w:rsidP="005E0144">
            <w:pPr>
              <w:rPr>
                <w:sz w:val="24"/>
                <w:szCs w:val="24"/>
                <w:lang w:val="en-AU"/>
              </w:rPr>
            </w:pPr>
            <w:r w:rsidRPr="000940CF">
              <w:rPr>
                <w:sz w:val="24"/>
                <w:szCs w:val="24"/>
                <w:lang w:val="en-AU"/>
              </w:rPr>
              <w:t xml:space="preserve">Artwork can be priced up to </w:t>
            </w:r>
            <w:r w:rsidRPr="005E0144">
              <w:rPr>
                <w:b/>
                <w:sz w:val="24"/>
                <w:szCs w:val="24"/>
                <w:lang w:val="en-AU"/>
              </w:rPr>
              <w:t>$200.00.</w:t>
            </w:r>
            <w:r w:rsidRPr="000940CF">
              <w:rPr>
                <w:sz w:val="24"/>
                <w:szCs w:val="24"/>
                <w:lang w:val="en-AU"/>
              </w:rPr>
              <w:t xml:space="preserve">  </w:t>
            </w:r>
          </w:p>
        </w:tc>
        <w:tc>
          <w:tcPr>
            <w:tcW w:w="4283" w:type="dxa"/>
          </w:tcPr>
          <w:p w:rsidR="008B5D4B" w:rsidRPr="000940CF" w:rsidRDefault="005E0144" w:rsidP="005E0144">
            <w:pPr>
              <w:rPr>
                <w:sz w:val="24"/>
                <w:szCs w:val="24"/>
                <w:lang w:val="en-AU"/>
              </w:rPr>
            </w:pPr>
            <w:r>
              <w:rPr>
                <w:sz w:val="24"/>
                <w:szCs w:val="24"/>
                <w:lang w:val="en-AU"/>
              </w:rPr>
              <w:t xml:space="preserve">This limit has been implemented to encourage more sales before Christmas and is an affordable way for our visitors to purchase unique artworks and gifts.  </w:t>
            </w:r>
          </w:p>
        </w:tc>
      </w:tr>
      <w:tr w:rsidR="009502CD" w:rsidTr="00BC14A3">
        <w:trPr>
          <w:trHeight w:val="189"/>
        </w:trPr>
        <w:tc>
          <w:tcPr>
            <w:tcW w:w="1698" w:type="dxa"/>
          </w:tcPr>
          <w:p w:rsidR="009502CD" w:rsidRPr="00B33D8F" w:rsidRDefault="009502CD" w:rsidP="00B33D8F">
            <w:pPr>
              <w:rPr>
                <w:b/>
                <w:sz w:val="24"/>
                <w:szCs w:val="24"/>
                <w:lang w:val="en-AU"/>
              </w:rPr>
            </w:pPr>
            <w:r>
              <w:rPr>
                <w:b/>
                <w:sz w:val="24"/>
                <w:szCs w:val="24"/>
                <w:lang w:val="en-AU"/>
              </w:rPr>
              <w:t>How many artworks can I enter?</w:t>
            </w:r>
          </w:p>
        </w:tc>
        <w:tc>
          <w:tcPr>
            <w:tcW w:w="4303" w:type="dxa"/>
          </w:tcPr>
          <w:p w:rsidR="009502CD" w:rsidRPr="000940CF" w:rsidRDefault="00B95F43" w:rsidP="00B33D8F">
            <w:pPr>
              <w:rPr>
                <w:sz w:val="24"/>
                <w:szCs w:val="24"/>
                <w:lang w:val="en-AU"/>
              </w:rPr>
            </w:pPr>
            <w:r>
              <w:rPr>
                <w:sz w:val="24"/>
                <w:szCs w:val="24"/>
                <w:lang w:val="en-AU"/>
              </w:rPr>
              <w:t>Up to f</w:t>
            </w:r>
            <w:r w:rsidR="009502CD">
              <w:rPr>
                <w:sz w:val="24"/>
                <w:szCs w:val="24"/>
                <w:lang w:val="en-AU"/>
              </w:rPr>
              <w:t xml:space="preserve">our (4) </w:t>
            </w:r>
            <w:r>
              <w:rPr>
                <w:sz w:val="24"/>
                <w:szCs w:val="24"/>
                <w:lang w:val="en-AU"/>
              </w:rPr>
              <w:t xml:space="preserve">artworks </w:t>
            </w:r>
            <w:r w:rsidR="009502CD">
              <w:rPr>
                <w:sz w:val="24"/>
                <w:szCs w:val="24"/>
                <w:lang w:val="en-AU"/>
              </w:rPr>
              <w:t xml:space="preserve">maximum. </w:t>
            </w:r>
          </w:p>
        </w:tc>
        <w:tc>
          <w:tcPr>
            <w:tcW w:w="4283" w:type="dxa"/>
          </w:tcPr>
          <w:p w:rsidR="009502CD" w:rsidRPr="000940CF" w:rsidRDefault="009502CD" w:rsidP="00BC14A3">
            <w:pPr>
              <w:rPr>
                <w:sz w:val="24"/>
                <w:szCs w:val="24"/>
                <w:lang w:val="en-AU"/>
              </w:rPr>
            </w:pPr>
          </w:p>
        </w:tc>
      </w:tr>
      <w:tr w:rsidR="00B95F43" w:rsidTr="00BC14A3">
        <w:trPr>
          <w:trHeight w:val="75"/>
        </w:trPr>
        <w:tc>
          <w:tcPr>
            <w:tcW w:w="1698" w:type="dxa"/>
          </w:tcPr>
          <w:p w:rsidR="008B5D4B" w:rsidRPr="00B33D8F" w:rsidRDefault="000940CF" w:rsidP="00B33D8F">
            <w:pPr>
              <w:rPr>
                <w:b/>
                <w:sz w:val="24"/>
                <w:szCs w:val="24"/>
                <w:lang w:val="en-AU"/>
              </w:rPr>
            </w:pPr>
            <w:r>
              <w:rPr>
                <w:b/>
                <w:sz w:val="24"/>
                <w:szCs w:val="24"/>
                <w:lang w:val="en-AU"/>
              </w:rPr>
              <w:t xml:space="preserve">Is </w:t>
            </w:r>
            <w:r w:rsidR="009502CD">
              <w:rPr>
                <w:b/>
                <w:sz w:val="24"/>
                <w:szCs w:val="24"/>
                <w:lang w:val="en-AU"/>
              </w:rPr>
              <w:t>there</w:t>
            </w:r>
            <w:r>
              <w:rPr>
                <w:b/>
                <w:sz w:val="24"/>
                <w:szCs w:val="24"/>
                <w:lang w:val="en-AU"/>
              </w:rPr>
              <w:t xml:space="preserve"> an entry fee?</w:t>
            </w:r>
          </w:p>
        </w:tc>
        <w:tc>
          <w:tcPr>
            <w:tcW w:w="4303" w:type="dxa"/>
          </w:tcPr>
          <w:p w:rsidR="008B5D4B" w:rsidRPr="009502CD" w:rsidRDefault="009502CD" w:rsidP="00B33D8F">
            <w:pPr>
              <w:rPr>
                <w:sz w:val="24"/>
                <w:szCs w:val="24"/>
                <w:lang w:val="en-AU"/>
              </w:rPr>
            </w:pPr>
            <w:r w:rsidRPr="009502CD">
              <w:rPr>
                <w:sz w:val="24"/>
                <w:szCs w:val="24"/>
                <w:lang w:val="en-AU"/>
              </w:rPr>
              <w:t xml:space="preserve">Yes, there is a $10 fee per artwork submitted (1 = $10, 2 = $20 etc.). </w:t>
            </w:r>
          </w:p>
        </w:tc>
        <w:tc>
          <w:tcPr>
            <w:tcW w:w="4283" w:type="dxa"/>
          </w:tcPr>
          <w:p w:rsidR="008B5D4B" w:rsidRPr="00AD1F91" w:rsidRDefault="000940CF" w:rsidP="00B33D8F">
            <w:pPr>
              <w:rPr>
                <w:sz w:val="24"/>
                <w:szCs w:val="24"/>
                <w:lang w:val="en-AU"/>
              </w:rPr>
            </w:pPr>
            <w:r w:rsidRPr="00AD1F91">
              <w:rPr>
                <w:sz w:val="24"/>
                <w:szCs w:val="24"/>
                <w:lang w:val="en-AU"/>
              </w:rPr>
              <w:t xml:space="preserve">This fee covers </w:t>
            </w:r>
            <w:r w:rsidR="00AD1F91" w:rsidRPr="00AD1F91">
              <w:rPr>
                <w:sz w:val="24"/>
                <w:szCs w:val="24"/>
                <w:lang w:val="en-AU"/>
              </w:rPr>
              <w:t xml:space="preserve">all </w:t>
            </w:r>
            <w:r w:rsidRPr="00AD1F91">
              <w:rPr>
                <w:sz w:val="24"/>
                <w:szCs w:val="24"/>
                <w:lang w:val="en-AU"/>
              </w:rPr>
              <w:t>exhibition administration, installation/design</w:t>
            </w:r>
            <w:r w:rsidR="009502CD" w:rsidRPr="00AD1F91">
              <w:rPr>
                <w:sz w:val="24"/>
                <w:szCs w:val="24"/>
                <w:lang w:val="en-AU"/>
              </w:rPr>
              <w:t>, vinyl fee</w:t>
            </w:r>
            <w:r w:rsidR="00AD1F91" w:rsidRPr="00AD1F91">
              <w:rPr>
                <w:sz w:val="24"/>
                <w:szCs w:val="24"/>
                <w:lang w:val="en-AU"/>
              </w:rPr>
              <w:t xml:space="preserve"> and promotional costs. </w:t>
            </w:r>
          </w:p>
        </w:tc>
      </w:tr>
      <w:tr w:rsidR="000940CF" w:rsidTr="00BC14A3">
        <w:trPr>
          <w:trHeight w:val="75"/>
        </w:trPr>
        <w:tc>
          <w:tcPr>
            <w:tcW w:w="1698" w:type="dxa"/>
          </w:tcPr>
          <w:p w:rsidR="000940CF" w:rsidRPr="00B33D8F" w:rsidRDefault="009502CD" w:rsidP="00B33D8F">
            <w:pPr>
              <w:rPr>
                <w:b/>
                <w:sz w:val="24"/>
                <w:szCs w:val="24"/>
                <w:lang w:val="en-AU"/>
              </w:rPr>
            </w:pPr>
            <w:r>
              <w:rPr>
                <w:b/>
                <w:sz w:val="24"/>
                <w:szCs w:val="24"/>
                <w:lang w:val="en-AU"/>
              </w:rPr>
              <w:t>What’s the commission fee on my sold artworks?</w:t>
            </w:r>
          </w:p>
        </w:tc>
        <w:tc>
          <w:tcPr>
            <w:tcW w:w="4303" w:type="dxa"/>
          </w:tcPr>
          <w:p w:rsidR="000940CF" w:rsidRDefault="006F2321" w:rsidP="00B33D8F">
            <w:pPr>
              <w:rPr>
                <w:sz w:val="24"/>
                <w:szCs w:val="24"/>
                <w:lang w:val="en-AU"/>
              </w:rPr>
            </w:pPr>
            <w:r>
              <w:rPr>
                <w:sz w:val="24"/>
                <w:szCs w:val="24"/>
                <w:lang w:val="en-AU"/>
              </w:rPr>
              <w:t xml:space="preserve">Members: </w:t>
            </w:r>
            <w:r w:rsidR="009502CD" w:rsidRPr="009502CD">
              <w:rPr>
                <w:sz w:val="24"/>
                <w:szCs w:val="24"/>
                <w:lang w:val="en-AU"/>
              </w:rPr>
              <w:t xml:space="preserve">20% </w:t>
            </w:r>
          </w:p>
          <w:p w:rsidR="006F2321" w:rsidRDefault="006F2321" w:rsidP="00B33D8F">
            <w:pPr>
              <w:rPr>
                <w:sz w:val="24"/>
                <w:szCs w:val="24"/>
                <w:lang w:val="en-AU"/>
              </w:rPr>
            </w:pPr>
            <w:r>
              <w:rPr>
                <w:sz w:val="24"/>
                <w:szCs w:val="24"/>
                <w:lang w:val="en-AU"/>
              </w:rPr>
              <w:t>Non-members: 25%</w:t>
            </w:r>
          </w:p>
          <w:p w:rsidR="006F2321" w:rsidRDefault="006F2321" w:rsidP="00B33D8F">
            <w:pPr>
              <w:rPr>
                <w:sz w:val="24"/>
                <w:szCs w:val="24"/>
                <w:lang w:val="en-AU"/>
              </w:rPr>
            </w:pPr>
            <w:r>
              <w:rPr>
                <w:sz w:val="24"/>
                <w:szCs w:val="24"/>
                <w:lang w:val="en-AU"/>
              </w:rPr>
              <w:t>Volunteers: 15%</w:t>
            </w:r>
          </w:p>
          <w:p w:rsidR="00BC14A3" w:rsidRDefault="00BC14A3" w:rsidP="00BC14A3">
            <w:pPr>
              <w:rPr>
                <w:sz w:val="24"/>
                <w:szCs w:val="24"/>
                <w:lang w:val="en-AU"/>
              </w:rPr>
            </w:pPr>
          </w:p>
          <w:p w:rsidR="007E42D2" w:rsidRDefault="007E42D2" w:rsidP="00BC14A3">
            <w:pPr>
              <w:rPr>
                <w:sz w:val="24"/>
                <w:szCs w:val="24"/>
                <w:lang w:val="en-AU"/>
              </w:rPr>
            </w:pPr>
          </w:p>
          <w:p w:rsidR="007E42D2" w:rsidRPr="009502CD" w:rsidRDefault="007E42D2" w:rsidP="00BC14A3">
            <w:pPr>
              <w:rPr>
                <w:sz w:val="24"/>
                <w:szCs w:val="24"/>
                <w:lang w:val="en-AU"/>
              </w:rPr>
            </w:pPr>
          </w:p>
        </w:tc>
        <w:tc>
          <w:tcPr>
            <w:tcW w:w="4283" w:type="dxa"/>
          </w:tcPr>
          <w:p w:rsidR="000940CF" w:rsidRPr="00B33D8F" w:rsidRDefault="000940CF" w:rsidP="00B33D8F">
            <w:pPr>
              <w:rPr>
                <w:b/>
                <w:sz w:val="24"/>
                <w:szCs w:val="24"/>
                <w:lang w:val="en-AU"/>
              </w:rPr>
            </w:pPr>
          </w:p>
        </w:tc>
      </w:tr>
      <w:tr w:rsidR="00BE05A3" w:rsidTr="00BC14A3">
        <w:trPr>
          <w:trHeight w:val="75"/>
        </w:trPr>
        <w:tc>
          <w:tcPr>
            <w:tcW w:w="1698" w:type="dxa"/>
          </w:tcPr>
          <w:p w:rsidR="00BE05A3" w:rsidRPr="00B33D8F" w:rsidRDefault="00BE05A3" w:rsidP="00BE05A3">
            <w:pPr>
              <w:rPr>
                <w:b/>
                <w:sz w:val="24"/>
                <w:szCs w:val="24"/>
                <w:lang w:val="en-AU"/>
              </w:rPr>
            </w:pPr>
            <w:r>
              <w:rPr>
                <w:b/>
                <w:sz w:val="24"/>
                <w:szCs w:val="24"/>
                <w:lang w:val="en-AU"/>
              </w:rPr>
              <w:lastRenderedPageBreak/>
              <w:t>Can I volunteer to reduce this commission?</w:t>
            </w:r>
          </w:p>
        </w:tc>
        <w:tc>
          <w:tcPr>
            <w:tcW w:w="4303" w:type="dxa"/>
          </w:tcPr>
          <w:p w:rsidR="00BE05A3" w:rsidRDefault="00BE05A3" w:rsidP="00BE05A3">
            <w:pPr>
              <w:rPr>
                <w:sz w:val="24"/>
                <w:szCs w:val="24"/>
                <w:lang w:val="en-US"/>
              </w:rPr>
            </w:pPr>
            <w:r>
              <w:rPr>
                <w:sz w:val="24"/>
                <w:szCs w:val="24"/>
                <w:lang w:val="en-AU"/>
              </w:rPr>
              <w:t>Yes</w:t>
            </w:r>
            <w:r w:rsidRPr="009502CD">
              <w:rPr>
                <w:sz w:val="24"/>
                <w:szCs w:val="24"/>
                <w:lang w:val="en-AU"/>
              </w:rPr>
              <w:t xml:space="preserve">!  </w:t>
            </w:r>
            <w:r w:rsidRPr="009502CD">
              <w:rPr>
                <w:sz w:val="24"/>
                <w:szCs w:val="24"/>
                <w:lang w:val="en-US"/>
              </w:rPr>
              <w:t xml:space="preserve">Exhibiting artists have the opportunity to volunteer their time as a sole-charge gallery assistant on a Sunday (11 – 1pm / 1 – 3pm / all day), and in return they will receive a reduced commission rate (15%). </w:t>
            </w:r>
          </w:p>
          <w:p w:rsidR="00BE05A3" w:rsidRPr="009502CD" w:rsidRDefault="00BE05A3" w:rsidP="00BE05A3">
            <w:pPr>
              <w:rPr>
                <w:sz w:val="24"/>
                <w:szCs w:val="24"/>
                <w:lang w:val="en-AU"/>
              </w:rPr>
            </w:pPr>
            <w:r w:rsidRPr="009502CD">
              <w:rPr>
                <w:sz w:val="24"/>
                <w:szCs w:val="24"/>
                <w:lang w:val="en-US"/>
              </w:rPr>
              <w:t xml:space="preserve"> Artwork submission fees still apply.  If you are able to help, please fill out the form on the next page.  </w:t>
            </w:r>
          </w:p>
        </w:tc>
        <w:tc>
          <w:tcPr>
            <w:tcW w:w="4283" w:type="dxa"/>
          </w:tcPr>
          <w:p w:rsidR="00BE05A3" w:rsidRPr="00AD1F91" w:rsidRDefault="00BE05A3" w:rsidP="00BE05A3">
            <w:pPr>
              <w:rPr>
                <w:sz w:val="24"/>
                <w:szCs w:val="24"/>
                <w:lang w:val="en-AU"/>
              </w:rPr>
            </w:pPr>
            <w:r w:rsidRPr="00AD1F91">
              <w:rPr>
                <w:sz w:val="24"/>
                <w:szCs w:val="24"/>
                <w:lang w:val="en-AU"/>
              </w:rPr>
              <w:t xml:space="preserve">This is a </w:t>
            </w:r>
            <w:r w:rsidRPr="00BC14A3">
              <w:rPr>
                <w:b/>
                <w:sz w:val="24"/>
                <w:szCs w:val="24"/>
                <w:lang w:val="en-AU"/>
              </w:rPr>
              <w:t>sole-charge</w:t>
            </w:r>
            <w:r w:rsidRPr="00AD1F91">
              <w:rPr>
                <w:sz w:val="24"/>
                <w:szCs w:val="24"/>
                <w:lang w:val="en-AU"/>
              </w:rPr>
              <w:t xml:space="preserve"> volunteering role. Volunteers </w:t>
            </w:r>
            <w:r w:rsidRPr="00AD1F91">
              <w:rPr>
                <w:b/>
                <w:sz w:val="24"/>
                <w:szCs w:val="24"/>
                <w:lang w:val="en-AU"/>
              </w:rPr>
              <w:t>must</w:t>
            </w:r>
            <w:r w:rsidRPr="00AD1F91">
              <w:rPr>
                <w:sz w:val="24"/>
                <w:szCs w:val="24"/>
                <w:lang w:val="en-AU"/>
              </w:rPr>
              <w:t xml:space="preserve"> be confident working with c</w:t>
            </w:r>
            <w:r>
              <w:rPr>
                <w:sz w:val="24"/>
                <w:szCs w:val="24"/>
                <w:lang w:val="en-AU"/>
              </w:rPr>
              <w:t xml:space="preserve">omputers and POS retail systems and/or be familiar with the retail/gallery environment. </w:t>
            </w:r>
          </w:p>
          <w:p w:rsidR="00BE05A3" w:rsidRPr="00AD1F91" w:rsidRDefault="00BE05A3" w:rsidP="00BE05A3">
            <w:pPr>
              <w:rPr>
                <w:sz w:val="24"/>
                <w:szCs w:val="24"/>
                <w:lang w:val="en-AU"/>
              </w:rPr>
            </w:pPr>
          </w:p>
          <w:p w:rsidR="00BE05A3" w:rsidRDefault="00BE05A3" w:rsidP="00BE05A3">
            <w:pPr>
              <w:rPr>
                <w:b/>
                <w:sz w:val="24"/>
                <w:szCs w:val="24"/>
                <w:lang w:val="en-AU"/>
              </w:rPr>
            </w:pPr>
            <w:r w:rsidRPr="00AD1F91">
              <w:rPr>
                <w:sz w:val="24"/>
                <w:szCs w:val="24"/>
                <w:lang w:val="en-AU"/>
              </w:rPr>
              <w:t xml:space="preserve">Full training, </w:t>
            </w:r>
            <w:r>
              <w:rPr>
                <w:sz w:val="24"/>
                <w:szCs w:val="24"/>
                <w:lang w:val="en-AU"/>
              </w:rPr>
              <w:t xml:space="preserve">sale </w:t>
            </w:r>
            <w:r w:rsidRPr="00AD1F91">
              <w:rPr>
                <w:sz w:val="24"/>
                <w:szCs w:val="24"/>
                <w:lang w:val="en-AU"/>
              </w:rPr>
              <w:t>guidelines and phone support will be provided.</w:t>
            </w:r>
            <w:r>
              <w:rPr>
                <w:b/>
                <w:sz w:val="24"/>
                <w:szCs w:val="24"/>
                <w:lang w:val="en-AU"/>
              </w:rPr>
              <w:t xml:space="preserve"> </w:t>
            </w:r>
          </w:p>
          <w:p w:rsidR="00BE05A3" w:rsidRDefault="00BE05A3" w:rsidP="00BE05A3">
            <w:pPr>
              <w:rPr>
                <w:b/>
                <w:sz w:val="24"/>
                <w:szCs w:val="24"/>
                <w:lang w:val="en-AU"/>
              </w:rPr>
            </w:pPr>
          </w:p>
          <w:p w:rsidR="00BE05A3" w:rsidRPr="00B33D8F" w:rsidRDefault="00BE05A3" w:rsidP="00BE05A3">
            <w:pPr>
              <w:rPr>
                <w:b/>
                <w:sz w:val="24"/>
                <w:szCs w:val="24"/>
                <w:lang w:val="en-AU"/>
              </w:rPr>
            </w:pPr>
            <w:r>
              <w:rPr>
                <w:b/>
                <w:sz w:val="24"/>
                <w:szCs w:val="24"/>
                <w:lang w:val="en-AU"/>
              </w:rPr>
              <w:t xml:space="preserve">Your reliability is key to ensure the gallery remains open on Sundays, as these are artist led on high trade days.  </w:t>
            </w:r>
          </w:p>
        </w:tc>
      </w:tr>
      <w:tr w:rsidR="00BE05A3" w:rsidTr="00BC14A3">
        <w:trPr>
          <w:trHeight w:val="75"/>
        </w:trPr>
        <w:tc>
          <w:tcPr>
            <w:tcW w:w="1698" w:type="dxa"/>
          </w:tcPr>
          <w:p w:rsidR="00BE05A3" w:rsidRPr="00B33D8F" w:rsidRDefault="00BE05A3" w:rsidP="00BE05A3">
            <w:pPr>
              <w:rPr>
                <w:b/>
                <w:sz w:val="24"/>
                <w:szCs w:val="24"/>
                <w:lang w:val="en-AU"/>
              </w:rPr>
            </w:pPr>
            <w:r>
              <w:rPr>
                <w:b/>
                <w:sz w:val="24"/>
                <w:szCs w:val="24"/>
                <w:lang w:val="en-AU"/>
              </w:rPr>
              <w:t>When should I collect my unsold works?</w:t>
            </w:r>
          </w:p>
        </w:tc>
        <w:tc>
          <w:tcPr>
            <w:tcW w:w="4303" w:type="dxa"/>
          </w:tcPr>
          <w:p w:rsidR="00BE05A3" w:rsidRPr="009502CD" w:rsidRDefault="00BE05A3" w:rsidP="00BE05A3">
            <w:pPr>
              <w:rPr>
                <w:sz w:val="24"/>
                <w:szCs w:val="24"/>
                <w:lang w:val="en-AU"/>
              </w:rPr>
            </w:pPr>
            <w:r>
              <w:rPr>
                <w:sz w:val="24"/>
                <w:szCs w:val="24"/>
                <w:lang w:val="en-AU"/>
              </w:rPr>
              <w:t>The exhibition will wrap up on Tuesday 16</w:t>
            </w:r>
            <w:r w:rsidRPr="006B35C3">
              <w:rPr>
                <w:sz w:val="24"/>
                <w:szCs w:val="24"/>
                <w:vertAlign w:val="superscript"/>
                <w:lang w:val="en-AU"/>
              </w:rPr>
              <w:t>th</w:t>
            </w:r>
            <w:r>
              <w:rPr>
                <w:sz w:val="24"/>
                <w:szCs w:val="24"/>
                <w:lang w:val="en-AU"/>
              </w:rPr>
              <w:t xml:space="preserve"> December (12pm onwards). </w:t>
            </w:r>
          </w:p>
        </w:tc>
        <w:tc>
          <w:tcPr>
            <w:tcW w:w="4283" w:type="dxa"/>
          </w:tcPr>
          <w:p w:rsidR="00BE05A3" w:rsidRDefault="00BE05A3" w:rsidP="00BE05A3">
            <w:pPr>
              <w:rPr>
                <w:sz w:val="24"/>
                <w:szCs w:val="24"/>
                <w:lang w:val="en-AU"/>
              </w:rPr>
            </w:pPr>
            <w:r w:rsidRPr="006B35C3">
              <w:rPr>
                <w:sz w:val="24"/>
                <w:szCs w:val="24"/>
                <w:lang w:val="en-US"/>
              </w:rPr>
              <w:t xml:space="preserve">The Depot will be closing down for the Christmas break </w:t>
            </w:r>
            <w:r>
              <w:rPr>
                <w:sz w:val="24"/>
                <w:szCs w:val="24"/>
                <w:lang w:val="en-AU"/>
              </w:rPr>
              <w:t>from Wednesday 17</w:t>
            </w:r>
            <w:r w:rsidRPr="006B35C3">
              <w:rPr>
                <w:sz w:val="24"/>
                <w:szCs w:val="24"/>
                <w:vertAlign w:val="superscript"/>
                <w:lang w:val="en-AU"/>
              </w:rPr>
              <w:t>th</w:t>
            </w:r>
            <w:r>
              <w:rPr>
                <w:sz w:val="24"/>
                <w:szCs w:val="24"/>
                <w:lang w:val="en-AU"/>
              </w:rPr>
              <w:t xml:space="preserve"> December</w:t>
            </w:r>
            <w:r w:rsidRPr="006B35C3">
              <w:rPr>
                <w:sz w:val="24"/>
                <w:szCs w:val="24"/>
                <w:lang w:val="en-US"/>
              </w:rPr>
              <w:t xml:space="preserve">.  </w:t>
            </w:r>
            <w:r w:rsidRPr="006B35C3">
              <w:rPr>
                <w:sz w:val="24"/>
                <w:szCs w:val="24"/>
                <w:lang w:val="en-AU"/>
              </w:rPr>
              <w:t xml:space="preserve">You will not be able to collect your works </w:t>
            </w:r>
            <w:r>
              <w:rPr>
                <w:sz w:val="24"/>
                <w:szCs w:val="24"/>
                <w:lang w:val="en-AU"/>
              </w:rPr>
              <w:t>after</w:t>
            </w:r>
            <w:r w:rsidRPr="006B35C3">
              <w:rPr>
                <w:sz w:val="24"/>
                <w:szCs w:val="24"/>
                <w:lang w:val="en-AU"/>
              </w:rPr>
              <w:t xml:space="preserve"> this time.  </w:t>
            </w:r>
          </w:p>
          <w:p w:rsidR="00BE05A3" w:rsidRDefault="00BE05A3" w:rsidP="00BE05A3">
            <w:pPr>
              <w:rPr>
                <w:sz w:val="24"/>
                <w:szCs w:val="24"/>
                <w:lang w:val="en-AU"/>
              </w:rPr>
            </w:pPr>
          </w:p>
          <w:p w:rsidR="00BE05A3" w:rsidRPr="009502CD" w:rsidRDefault="00BE05A3" w:rsidP="00BE05A3">
            <w:pPr>
              <w:rPr>
                <w:sz w:val="24"/>
                <w:szCs w:val="24"/>
                <w:lang w:val="en-AU"/>
              </w:rPr>
            </w:pPr>
            <w:r w:rsidRPr="00B95F43">
              <w:rPr>
                <w:sz w:val="24"/>
                <w:szCs w:val="24"/>
                <w:lang w:val="en-AU"/>
              </w:rPr>
              <w:t xml:space="preserve">Due to a lack of storage space, any </w:t>
            </w:r>
            <w:r w:rsidRPr="00B95F43">
              <w:rPr>
                <w:sz w:val="24"/>
                <w:szCs w:val="24"/>
                <w:u w:val="single"/>
                <w:lang w:val="en-AU"/>
              </w:rPr>
              <w:t>uncollected works</w:t>
            </w:r>
            <w:r w:rsidRPr="00B95F43">
              <w:rPr>
                <w:sz w:val="24"/>
                <w:szCs w:val="24"/>
                <w:lang w:val="en-AU"/>
              </w:rPr>
              <w:t xml:space="preserve"> will be disposed of at the discretion of the Depot.  While we make every effort to make sure your work is safely stored, we cannot be held accountable or responsible for any damage or loss to your artworks during this time</w:t>
            </w:r>
            <w:r>
              <w:rPr>
                <w:sz w:val="24"/>
                <w:szCs w:val="24"/>
                <w:lang w:val="en-AU"/>
              </w:rPr>
              <w:t xml:space="preserve">. </w:t>
            </w:r>
          </w:p>
        </w:tc>
      </w:tr>
      <w:tr w:rsidR="00BE05A3" w:rsidTr="00BC14A3">
        <w:trPr>
          <w:trHeight w:val="75"/>
        </w:trPr>
        <w:tc>
          <w:tcPr>
            <w:tcW w:w="1698" w:type="dxa"/>
          </w:tcPr>
          <w:p w:rsidR="00BE05A3" w:rsidRDefault="00BE05A3" w:rsidP="00BE05A3">
            <w:pPr>
              <w:rPr>
                <w:b/>
                <w:sz w:val="24"/>
                <w:szCs w:val="24"/>
                <w:lang w:val="en-AU"/>
              </w:rPr>
            </w:pPr>
            <w:r>
              <w:rPr>
                <w:b/>
                <w:sz w:val="24"/>
                <w:szCs w:val="24"/>
                <w:lang w:val="en-AU"/>
              </w:rPr>
              <w:t>Artwork condition</w:t>
            </w:r>
          </w:p>
        </w:tc>
        <w:tc>
          <w:tcPr>
            <w:tcW w:w="4303" w:type="dxa"/>
          </w:tcPr>
          <w:p w:rsidR="00BE05A3" w:rsidRDefault="00BE05A3" w:rsidP="00BE05A3">
            <w:pPr>
              <w:rPr>
                <w:sz w:val="24"/>
                <w:szCs w:val="24"/>
                <w:lang w:val="en-AU"/>
              </w:rPr>
            </w:pPr>
            <w:r>
              <w:rPr>
                <w:sz w:val="24"/>
                <w:szCs w:val="24"/>
                <w:lang w:val="en-AU"/>
              </w:rPr>
              <w:t xml:space="preserve">The Depot will </w:t>
            </w:r>
            <w:r w:rsidRPr="00BC14A3">
              <w:rPr>
                <w:b/>
                <w:sz w:val="24"/>
                <w:szCs w:val="24"/>
                <w:lang w:val="en-AU"/>
              </w:rPr>
              <w:t>not</w:t>
            </w:r>
            <w:r>
              <w:rPr>
                <w:sz w:val="24"/>
                <w:szCs w:val="24"/>
                <w:lang w:val="en-AU"/>
              </w:rPr>
              <w:t xml:space="preserve"> accept wet, warped, unfinished or works deemed unsuitable for exhibition. </w:t>
            </w:r>
          </w:p>
        </w:tc>
        <w:tc>
          <w:tcPr>
            <w:tcW w:w="4283" w:type="dxa"/>
          </w:tcPr>
          <w:p w:rsidR="00BE05A3" w:rsidRPr="006B35C3" w:rsidRDefault="00BE05A3" w:rsidP="00BE05A3">
            <w:pPr>
              <w:rPr>
                <w:sz w:val="24"/>
                <w:szCs w:val="24"/>
                <w:lang w:val="en-US"/>
              </w:rPr>
            </w:pPr>
          </w:p>
        </w:tc>
      </w:tr>
      <w:tr w:rsidR="00BE05A3" w:rsidTr="00BC14A3">
        <w:trPr>
          <w:trHeight w:val="75"/>
        </w:trPr>
        <w:tc>
          <w:tcPr>
            <w:tcW w:w="1698" w:type="dxa"/>
          </w:tcPr>
          <w:p w:rsidR="00BE05A3" w:rsidRPr="00B33D8F" w:rsidRDefault="00BE05A3" w:rsidP="00BE05A3">
            <w:pPr>
              <w:rPr>
                <w:b/>
                <w:sz w:val="24"/>
                <w:szCs w:val="24"/>
                <w:lang w:val="en-AU"/>
              </w:rPr>
            </w:pPr>
            <w:r>
              <w:rPr>
                <w:b/>
                <w:sz w:val="24"/>
                <w:szCs w:val="24"/>
                <w:lang w:val="en-AU"/>
              </w:rPr>
              <w:t>When will I be paid for my sold artworks?</w:t>
            </w:r>
          </w:p>
        </w:tc>
        <w:tc>
          <w:tcPr>
            <w:tcW w:w="4303" w:type="dxa"/>
          </w:tcPr>
          <w:p w:rsidR="00BE05A3" w:rsidRPr="009502CD" w:rsidRDefault="00BE05A3" w:rsidP="00BE05A3">
            <w:pPr>
              <w:rPr>
                <w:sz w:val="24"/>
                <w:szCs w:val="24"/>
                <w:lang w:val="en-AU"/>
              </w:rPr>
            </w:pPr>
            <w:r w:rsidRPr="006B35C3">
              <w:rPr>
                <w:sz w:val="24"/>
                <w:szCs w:val="24"/>
                <w:lang w:val="en-AU"/>
              </w:rPr>
              <w:t xml:space="preserve">All owed payments will be made into your nominated bank account after all sales have been processed.  We will do our best to have payments deposited into your account before Christmas.  </w:t>
            </w:r>
          </w:p>
        </w:tc>
        <w:tc>
          <w:tcPr>
            <w:tcW w:w="4283" w:type="dxa"/>
          </w:tcPr>
          <w:p w:rsidR="00BE05A3" w:rsidRPr="00AD1F91" w:rsidRDefault="00BE05A3" w:rsidP="00BE05A3">
            <w:pPr>
              <w:rPr>
                <w:b/>
                <w:sz w:val="24"/>
                <w:szCs w:val="24"/>
                <w:lang w:val="en-AU"/>
              </w:rPr>
            </w:pPr>
            <w:r w:rsidRPr="00AD1F91">
              <w:rPr>
                <w:b/>
                <w:sz w:val="24"/>
                <w:szCs w:val="24"/>
                <w:lang w:val="en-AU"/>
              </w:rPr>
              <w:t>Failure to provide personal and bank account details below may result in delays.</w:t>
            </w:r>
          </w:p>
          <w:p w:rsidR="00BE05A3" w:rsidRDefault="00BE05A3" w:rsidP="00BE05A3">
            <w:pPr>
              <w:rPr>
                <w:sz w:val="24"/>
                <w:szCs w:val="24"/>
                <w:lang w:val="en-AU"/>
              </w:rPr>
            </w:pPr>
          </w:p>
          <w:p w:rsidR="00BE05A3" w:rsidRPr="009502CD" w:rsidRDefault="00BE05A3" w:rsidP="00BE05A3">
            <w:pPr>
              <w:rPr>
                <w:sz w:val="24"/>
                <w:szCs w:val="24"/>
                <w:lang w:val="en-AU"/>
              </w:rPr>
            </w:pPr>
          </w:p>
        </w:tc>
      </w:tr>
      <w:tr w:rsidR="00BE05A3" w:rsidTr="00BC14A3">
        <w:trPr>
          <w:trHeight w:val="75"/>
        </w:trPr>
        <w:tc>
          <w:tcPr>
            <w:tcW w:w="1698" w:type="dxa"/>
          </w:tcPr>
          <w:p w:rsidR="00BE05A3" w:rsidRPr="00B33D8F" w:rsidRDefault="00BE05A3" w:rsidP="00BE05A3">
            <w:pPr>
              <w:rPr>
                <w:b/>
                <w:sz w:val="24"/>
                <w:szCs w:val="24"/>
                <w:lang w:val="en-AU"/>
              </w:rPr>
            </w:pPr>
            <w:r>
              <w:rPr>
                <w:b/>
                <w:sz w:val="24"/>
                <w:szCs w:val="24"/>
                <w:lang w:val="en-AU"/>
              </w:rPr>
              <w:t>One more thing…</w:t>
            </w:r>
          </w:p>
        </w:tc>
        <w:tc>
          <w:tcPr>
            <w:tcW w:w="4303" w:type="dxa"/>
          </w:tcPr>
          <w:p w:rsidR="00BE05A3" w:rsidRDefault="00BE05A3" w:rsidP="00BE05A3">
            <w:pPr>
              <w:rPr>
                <w:sz w:val="24"/>
                <w:szCs w:val="24"/>
                <w:lang w:val="en-AU"/>
              </w:rPr>
            </w:pPr>
            <w:r w:rsidRPr="00B95F43">
              <w:rPr>
                <w:b/>
                <w:sz w:val="24"/>
                <w:szCs w:val="24"/>
                <w:lang w:val="en-AU"/>
              </w:rPr>
              <w:t>Each</w:t>
            </w:r>
            <w:r>
              <w:rPr>
                <w:sz w:val="24"/>
                <w:szCs w:val="24"/>
                <w:lang w:val="en-AU"/>
              </w:rPr>
              <w:t xml:space="preserve"> </w:t>
            </w:r>
            <w:r w:rsidRPr="00B95F43">
              <w:rPr>
                <w:b/>
                <w:sz w:val="24"/>
                <w:szCs w:val="24"/>
                <w:lang w:val="en-AU"/>
              </w:rPr>
              <w:t>artwork</w:t>
            </w:r>
            <w:r>
              <w:rPr>
                <w:sz w:val="24"/>
                <w:szCs w:val="24"/>
                <w:lang w:val="en-AU"/>
              </w:rPr>
              <w:t xml:space="preserve"> needs a label/swing tag on the back which states your name, artwork name, price and contact details (email and cell).</w:t>
            </w:r>
          </w:p>
          <w:p w:rsidR="00BE05A3" w:rsidRDefault="00BE05A3" w:rsidP="00BE05A3">
            <w:pPr>
              <w:rPr>
                <w:sz w:val="24"/>
                <w:szCs w:val="24"/>
                <w:lang w:val="en-AU"/>
              </w:rPr>
            </w:pPr>
          </w:p>
          <w:p w:rsidR="00BE05A3" w:rsidRPr="009502CD" w:rsidRDefault="00BE05A3" w:rsidP="00BE05A3">
            <w:pPr>
              <w:rPr>
                <w:sz w:val="24"/>
                <w:szCs w:val="24"/>
                <w:lang w:val="en-AU"/>
              </w:rPr>
            </w:pPr>
            <w:r>
              <w:rPr>
                <w:sz w:val="24"/>
                <w:szCs w:val="24"/>
                <w:lang w:val="en-AU"/>
              </w:rPr>
              <w:t xml:space="preserve">The Depot Artspace will provide swing tags. </w:t>
            </w:r>
          </w:p>
        </w:tc>
        <w:tc>
          <w:tcPr>
            <w:tcW w:w="4283" w:type="dxa"/>
          </w:tcPr>
          <w:p w:rsidR="00BE05A3" w:rsidRDefault="00BE05A3" w:rsidP="00BE05A3">
            <w:pPr>
              <w:rPr>
                <w:sz w:val="24"/>
                <w:szCs w:val="24"/>
                <w:lang w:val="en-AU"/>
              </w:rPr>
            </w:pPr>
            <w:r>
              <w:rPr>
                <w:sz w:val="24"/>
                <w:szCs w:val="24"/>
                <w:lang w:val="en-AU"/>
              </w:rPr>
              <w:t xml:space="preserve">To keep the gallery looking fresh, artworks may be moved around the gallery from time to time and labels do get damaged/lost.  </w:t>
            </w:r>
          </w:p>
          <w:p w:rsidR="00BE05A3" w:rsidRPr="009502CD" w:rsidRDefault="00BE05A3" w:rsidP="00BE05A3">
            <w:pPr>
              <w:rPr>
                <w:sz w:val="24"/>
                <w:szCs w:val="24"/>
                <w:lang w:val="en-AU"/>
              </w:rPr>
            </w:pPr>
            <w:r>
              <w:rPr>
                <w:sz w:val="24"/>
                <w:szCs w:val="24"/>
                <w:lang w:val="en-AU"/>
              </w:rPr>
              <w:t xml:space="preserve">Tags/labels on artworks help us to identify artworks and return them to their rightful owner.  </w:t>
            </w:r>
          </w:p>
        </w:tc>
      </w:tr>
    </w:tbl>
    <w:p w:rsidR="00E530AB" w:rsidRDefault="00E530AB" w:rsidP="00AD1F91">
      <w:pPr>
        <w:rPr>
          <w:rFonts w:cstheme="minorHAnsi"/>
          <w:sz w:val="24"/>
        </w:rPr>
      </w:pPr>
    </w:p>
    <w:p w:rsidR="007E42D2" w:rsidRDefault="007E42D2" w:rsidP="00AD1F91">
      <w:pPr>
        <w:rPr>
          <w:rFonts w:cstheme="minorHAnsi"/>
          <w:sz w:val="24"/>
        </w:rPr>
      </w:pPr>
    </w:p>
    <w:p w:rsidR="007E42D2" w:rsidRDefault="007E42D2" w:rsidP="00AD1F91">
      <w:pPr>
        <w:rPr>
          <w:rFonts w:cstheme="minorHAnsi"/>
          <w:sz w:val="24"/>
        </w:rPr>
      </w:pPr>
      <w:bookmarkStart w:id="0" w:name="_GoBack"/>
      <w:bookmarkEnd w:id="0"/>
    </w:p>
    <w:p w:rsidR="007E42D2" w:rsidRDefault="007E42D2" w:rsidP="00AD1F91">
      <w:pPr>
        <w:rPr>
          <w:rFonts w:cstheme="minorHAnsi"/>
          <w:sz w:val="24"/>
        </w:rPr>
      </w:pPr>
    </w:p>
    <w:p w:rsidR="007E42D2" w:rsidRDefault="007E42D2" w:rsidP="00AD1F91">
      <w:pPr>
        <w:rPr>
          <w:rFonts w:cstheme="minorHAnsi"/>
          <w:sz w:val="24"/>
        </w:rPr>
      </w:pPr>
    </w:p>
    <w:p w:rsidR="007E42D2" w:rsidRDefault="007E42D2" w:rsidP="00534195">
      <w:pPr>
        <w:pStyle w:val="ListParagraph"/>
        <w:jc w:val="center"/>
        <w:rPr>
          <w:rFonts w:cstheme="minorHAnsi"/>
          <w:sz w:val="24"/>
        </w:rPr>
      </w:pPr>
    </w:p>
    <w:tbl>
      <w:tblPr>
        <w:tblStyle w:val="TableGrid"/>
        <w:tblpPr w:leftFromText="180" w:rightFromText="180" w:vertAnchor="text" w:horzAnchor="page" w:tblpX="7842" w:tblpY="167"/>
        <w:tblW w:w="0" w:type="auto"/>
        <w:shd w:val="clear" w:color="auto" w:fill="D5DCE4" w:themeFill="text2" w:themeFillTint="33"/>
        <w:tblLook w:val="04A0" w:firstRow="1" w:lastRow="0" w:firstColumn="1" w:lastColumn="0" w:noHBand="0" w:noVBand="1"/>
      </w:tblPr>
      <w:tblGrid>
        <w:gridCol w:w="3828"/>
      </w:tblGrid>
      <w:tr w:rsidR="007E42D2" w:rsidTr="00D01CD3">
        <w:trPr>
          <w:trHeight w:val="2258"/>
        </w:trPr>
        <w:tc>
          <w:tcPr>
            <w:tcW w:w="3828" w:type="dxa"/>
            <w:shd w:val="clear" w:color="auto" w:fill="D5DCE4" w:themeFill="text2" w:themeFillTint="33"/>
          </w:tcPr>
          <w:p w:rsidR="007E42D2" w:rsidRDefault="007E42D2" w:rsidP="00D01CD3">
            <w:pPr>
              <w:spacing w:line="360" w:lineRule="auto"/>
              <w:jc w:val="center"/>
              <w:rPr>
                <w:rFonts w:cstheme="minorHAnsi"/>
                <w:b/>
                <w:sz w:val="28"/>
              </w:rPr>
            </w:pPr>
            <w:r w:rsidRPr="00802FB4">
              <w:rPr>
                <w:rFonts w:cstheme="minorHAnsi"/>
                <w:b/>
                <w:sz w:val="20"/>
                <w:u w:val="single"/>
              </w:rPr>
              <w:t>For office use only</w:t>
            </w:r>
            <w:r>
              <w:rPr>
                <w:rFonts w:cstheme="minorHAnsi"/>
                <w:b/>
                <w:sz w:val="28"/>
                <w:u w:val="single"/>
              </w:rPr>
              <w:t>:</w:t>
            </w:r>
          </w:p>
          <w:p w:rsidR="007E42D2" w:rsidRDefault="007E42D2" w:rsidP="00D01CD3">
            <w:pPr>
              <w:spacing w:line="360" w:lineRule="auto"/>
              <w:rPr>
                <w:rFonts w:cstheme="minorHAnsi"/>
                <w:b/>
                <w:sz w:val="24"/>
              </w:rPr>
            </w:pPr>
            <w:r w:rsidRPr="009830AE">
              <w:rPr>
                <w:rFonts w:cstheme="minorHAnsi"/>
                <w:b/>
                <w:sz w:val="24"/>
              </w:rPr>
              <w:t>Owner:</w:t>
            </w:r>
          </w:p>
          <w:p w:rsidR="007E42D2" w:rsidRDefault="007E42D2" w:rsidP="00D01CD3">
            <w:pPr>
              <w:spacing w:line="360" w:lineRule="auto"/>
              <w:rPr>
                <w:rFonts w:cstheme="minorHAnsi"/>
                <w:b/>
                <w:sz w:val="24"/>
              </w:rPr>
            </w:pPr>
            <w:r w:rsidRPr="009830AE">
              <w:rPr>
                <w:rFonts w:cstheme="minorHAnsi"/>
                <w:b/>
                <w:sz w:val="24"/>
              </w:rPr>
              <w:t>Date:</w:t>
            </w:r>
            <w:r>
              <w:rPr>
                <w:rFonts w:cstheme="minorHAnsi"/>
                <w:b/>
                <w:sz w:val="24"/>
              </w:rPr>
              <w:t xml:space="preserve"> ___/___/2020</w:t>
            </w:r>
          </w:p>
          <w:p w:rsidR="007E42D2" w:rsidRDefault="007E42D2" w:rsidP="00D01CD3">
            <w:pPr>
              <w:spacing w:line="360" w:lineRule="auto"/>
              <w:rPr>
                <w:rFonts w:cstheme="minorHAnsi"/>
                <w:b/>
                <w:sz w:val="24"/>
              </w:rPr>
            </w:pPr>
            <w:r w:rsidRPr="009830AE">
              <w:rPr>
                <w:rFonts w:cstheme="minorHAnsi"/>
                <w:b/>
                <w:sz w:val="24"/>
              </w:rPr>
              <w:t xml:space="preserve">Fee paid: </w:t>
            </w:r>
            <w:r>
              <w:rPr>
                <w:rFonts w:cstheme="minorHAnsi"/>
                <w:b/>
                <w:sz w:val="24"/>
              </w:rPr>
              <w:t xml:space="preserve"> Y/N</w:t>
            </w:r>
          </w:p>
          <w:p w:rsidR="007E42D2" w:rsidRDefault="007E42D2" w:rsidP="00D01CD3">
            <w:pPr>
              <w:spacing w:line="360" w:lineRule="auto"/>
              <w:rPr>
                <w:rFonts w:cstheme="minorHAnsi"/>
                <w:b/>
                <w:sz w:val="24"/>
              </w:rPr>
            </w:pPr>
            <w:r>
              <w:rPr>
                <w:rFonts w:cstheme="minorHAnsi"/>
                <w:b/>
                <w:sz w:val="24"/>
              </w:rPr>
              <w:t>Volunteering: Y/N</w:t>
            </w:r>
          </w:p>
          <w:p w:rsidR="007E42D2" w:rsidRPr="00B33D8F" w:rsidRDefault="007E42D2" w:rsidP="00D01CD3">
            <w:pPr>
              <w:spacing w:line="360" w:lineRule="auto"/>
              <w:rPr>
                <w:rFonts w:cstheme="minorHAnsi"/>
                <w:b/>
                <w:sz w:val="24"/>
              </w:rPr>
            </w:pPr>
            <w:r>
              <w:rPr>
                <w:rFonts w:cstheme="minorHAnsi"/>
                <w:b/>
                <w:sz w:val="24"/>
              </w:rPr>
              <w:t xml:space="preserve">Commission Rate: </w:t>
            </w:r>
          </w:p>
        </w:tc>
      </w:tr>
    </w:tbl>
    <w:p w:rsidR="006A675F" w:rsidRPr="006A675F" w:rsidRDefault="006A675F" w:rsidP="008657BF">
      <w:pPr>
        <w:tabs>
          <w:tab w:val="left" w:pos="8339"/>
        </w:tabs>
        <w:jc w:val="center"/>
        <w:rPr>
          <w:b/>
          <w:sz w:val="44"/>
          <w:u w:val="single"/>
        </w:rPr>
      </w:pPr>
      <w:r w:rsidRPr="006A675F">
        <w:rPr>
          <w:b/>
          <w:sz w:val="44"/>
          <w:u w:val="single"/>
        </w:rPr>
        <w:t>Registration Form</w:t>
      </w:r>
    </w:p>
    <w:p w:rsidR="0099518F" w:rsidRDefault="0099518F" w:rsidP="008657BF">
      <w:pPr>
        <w:tabs>
          <w:tab w:val="left" w:pos="8339"/>
        </w:tabs>
        <w:jc w:val="center"/>
        <w:rPr>
          <w:sz w:val="24"/>
        </w:rPr>
      </w:pPr>
      <w:r>
        <w:rPr>
          <w:b/>
          <w:sz w:val="24"/>
          <w:u w:val="single"/>
        </w:rPr>
        <w:t>Volunteering at the Depot:</w:t>
      </w:r>
      <w:r w:rsidRPr="00617F7B">
        <w:rPr>
          <w:b/>
          <w:sz w:val="24"/>
        </w:rPr>
        <w:t xml:space="preserve"> </w:t>
      </w:r>
      <w:r w:rsidR="00E530AB" w:rsidRPr="00617F7B">
        <w:rPr>
          <w:b/>
          <w:sz w:val="24"/>
        </w:rPr>
        <w:t xml:space="preserve"> </w:t>
      </w:r>
      <w:r w:rsidR="00B82C70" w:rsidRPr="00617F7B">
        <w:rPr>
          <w:b/>
          <w:sz w:val="24"/>
        </w:rPr>
        <w:t xml:space="preserve"> </w:t>
      </w:r>
      <w:r w:rsidRPr="008657BF">
        <w:rPr>
          <w:sz w:val="24"/>
        </w:rPr>
        <w:t>Please select a shift/s you can help with</w:t>
      </w:r>
    </w:p>
    <w:p w:rsidR="007E42D2" w:rsidRDefault="007E42D2" w:rsidP="008657BF">
      <w:pPr>
        <w:tabs>
          <w:tab w:val="left" w:pos="8339"/>
        </w:tabs>
        <w:jc w:val="center"/>
        <w:rPr>
          <w:b/>
          <w:sz w:val="24"/>
          <w:u w:val="single"/>
        </w:rPr>
      </w:pPr>
    </w:p>
    <w:tbl>
      <w:tblPr>
        <w:tblStyle w:val="TableGrid"/>
        <w:tblpPr w:leftFromText="180" w:rightFromText="180" w:vertAnchor="text" w:horzAnchor="margin" w:tblpX="421" w:tblpY="127"/>
        <w:tblW w:w="0" w:type="auto"/>
        <w:tblLook w:val="04A0" w:firstRow="1" w:lastRow="0" w:firstColumn="1" w:lastColumn="0" w:noHBand="0" w:noVBand="1"/>
      </w:tblPr>
      <w:tblGrid>
        <w:gridCol w:w="2160"/>
        <w:gridCol w:w="1247"/>
        <w:gridCol w:w="1276"/>
        <w:gridCol w:w="1833"/>
      </w:tblGrid>
      <w:tr w:rsidR="0099518F" w:rsidTr="007E42D2">
        <w:tc>
          <w:tcPr>
            <w:tcW w:w="2160" w:type="dxa"/>
          </w:tcPr>
          <w:p w:rsidR="0099518F" w:rsidRPr="008B110B" w:rsidRDefault="0099518F" w:rsidP="007E42D2">
            <w:pPr>
              <w:pStyle w:val="ListParagraph"/>
              <w:spacing w:after="150"/>
              <w:ind w:left="0"/>
              <w:jc w:val="both"/>
              <w:rPr>
                <w:rFonts w:cstheme="minorHAnsi"/>
                <w:b/>
                <w:spacing w:val="8"/>
                <w:sz w:val="24"/>
                <w:szCs w:val="24"/>
                <w:lang w:val="en-US" w:eastAsia="en-NZ"/>
              </w:rPr>
            </w:pPr>
          </w:p>
        </w:tc>
        <w:tc>
          <w:tcPr>
            <w:tcW w:w="1247" w:type="dxa"/>
          </w:tcPr>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 xml:space="preserve">AM SHIFT </w:t>
            </w:r>
          </w:p>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(11</w:t>
            </w:r>
            <w:r w:rsidR="008657BF">
              <w:rPr>
                <w:rFonts w:cstheme="minorHAnsi"/>
                <w:b/>
                <w:spacing w:val="8"/>
                <w:sz w:val="24"/>
                <w:szCs w:val="24"/>
                <w:lang w:val="en-US" w:eastAsia="en-NZ"/>
              </w:rPr>
              <w:t xml:space="preserve"> </w:t>
            </w:r>
            <w:r w:rsidRPr="008B110B">
              <w:rPr>
                <w:rFonts w:cstheme="minorHAnsi"/>
                <w:b/>
                <w:spacing w:val="8"/>
                <w:sz w:val="24"/>
                <w:szCs w:val="24"/>
                <w:lang w:val="en-US" w:eastAsia="en-NZ"/>
              </w:rPr>
              <w:t>-</w:t>
            </w:r>
            <w:r w:rsidR="008657BF">
              <w:rPr>
                <w:rFonts w:cstheme="minorHAnsi"/>
                <w:b/>
                <w:spacing w:val="8"/>
                <w:sz w:val="24"/>
                <w:szCs w:val="24"/>
                <w:lang w:val="en-US" w:eastAsia="en-NZ"/>
              </w:rPr>
              <w:t xml:space="preserve"> </w:t>
            </w:r>
            <w:r w:rsidRPr="008B110B">
              <w:rPr>
                <w:rFonts w:cstheme="minorHAnsi"/>
                <w:b/>
                <w:spacing w:val="8"/>
                <w:sz w:val="24"/>
                <w:szCs w:val="24"/>
                <w:lang w:val="en-US" w:eastAsia="en-NZ"/>
              </w:rPr>
              <w:t>1pm)</w:t>
            </w:r>
          </w:p>
        </w:tc>
        <w:tc>
          <w:tcPr>
            <w:tcW w:w="1276" w:type="dxa"/>
          </w:tcPr>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 xml:space="preserve">PM SHIFT </w:t>
            </w:r>
          </w:p>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(1 – 3pm)</w:t>
            </w:r>
          </w:p>
        </w:tc>
        <w:tc>
          <w:tcPr>
            <w:tcW w:w="1833" w:type="dxa"/>
          </w:tcPr>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 xml:space="preserve">Whole day </w:t>
            </w:r>
          </w:p>
          <w:p w:rsidR="0099518F" w:rsidRPr="008B110B" w:rsidRDefault="0099518F" w:rsidP="007E42D2">
            <w:pPr>
              <w:pStyle w:val="ListParagraph"/>
              <w:spacing w:after="150"/>
              <w:ind w:left="0"/>
              <w:jc w:val="both"/>
              <w:rPr>
                <w:rFonts w:cstheme="minorHAnsi"/>
                <w:b/>
                <w:spacing w:val="8"/>
                <w:sz w:val="24"/>
                <w:szCs w:val="24"/>
                <w:lang w:val="en-US" w:eastAsia="en-NZ"/>
              </w:rPr>
            </w:pPr>
            <w:r w:rsidRPr="008B110B">
              <w:rPr>
                <w:rFonts w:cstheme="minorHAnsi"/>
                <w:b/>
                <w:spacing w:val="8"/>
                <w:sz w:val="24"/>
                <w:szCs w:val="24"/>
                <w:lang w:val="en-US" w:eastAsia="en-NZ"/>
              </w:rPr>
              <w:t>(11</w:t>
            </w:r>
            <w:r w:rsidR="00617F7B">
              <w:rPr>
                <w:rFonts w:cstheme="minorHAnsi"/>
                <w:b/>
                <w:spacing w:val="8"/>
                <w:sz w:val="24"/>
                <w:szCs w:val="24"/>
                <w:lang w:val="en-US" w:eastAsia="en-NZ"/>
              </w:rPr>
              <w:t xml:space="preserve"> </w:t>
            </w:r>
            <w:r w:rsidRPr="008B110B">
              <w:rPr>
                <w:rFonts w:cstheme="minorHAnsi"/>
                <w:b/>
                <w:spacing w:val="8"/>
                <w:sz w:val="24"/>
                <w:szCs w:val="24"/>
                <w:lang w:val="en-US" w:eastAsia="en-NZ"/>
              </w:rPr>
              <w:t>-</w:t>
            </w:r>
            <w:r w:rsidR="00617F7B">
              <w:rPr>
                <w:rFonts w:cstheme="minorHAnsi"/>
                <w:b/>
                <w:spacing w:val="8"/>
                <w:sz w:val="24"/>
                <w:szCs w:val="24"/>
                <w:lang w:val="en-US" w:eastAsia="en-NZ"/>
              </w:rPr>
              <w:t xml:space="preserve"> </w:t>
            </w:r>
            <w:r w:rsidRPr="008B110B">
              <w:rPr>
                <w:rFonts w:cstheme="minorHAnsi"/>
                <w:b/>
                <w:spacing w:val="8"/>
                <w:sz w:val="24"/>
                <w:szCs w:val="24"/>
                <w:lang w:val="en-US" w:eastAsia="en-NZ"/>
              </w:rPr>
              <w:t>3pm)</w:t>
            </w:r>
          </w:p>
        </w:tc>
      </w:tr>
      <w:tr w:rsidR="0099518F" w:rsidTr="007E42D2">
        <w:tc>
          <w:tcPr>
            <w:tcW w:w="2160" w:type="dxa"/>
          </w:tcPr>
          <w:p w:rsidR="0099518F" w:rsidRPr="008B110B" w:rsidRDefault="0099518F" w:rsidP="007E42D2">
            <w:pPr>
              <w:pStyle w:val="ListParagraph"/>
              <w:spacing w:after="150"/>
              <w:ind w:left="0"/>
              <w:rPr>
                <w:rFonts w:cstheme="minorHAnsi"/>
                <w:b/>
                <w:spacing w:val="8"/>
                <w:sz w:val="24"/>
                <w:szCs w:val="24"/>
                <w:lang w:val="en-US" w:eastAsia="en-NZ"/>
              </w:rPr>
            </w:pPr>
            <w:r w:rsidRPr="008657BF">
              <w:rPr>
                <w:rFonts w:cstheme="minorHAnsi"/>
                <w:b/>
                <w:spacing w:val="8"/>
                <w:szCs w:val="24"/>
                <w:lang w:val="en-US" w:eastAsia="en-NZ"/>
              </w:rPr>
              <w:t xml:space="preserve">Sunday </w:t>
            </w:r>
            <w:r w:rsidR="00574887">
              <w:rPr>
                <w:rFonts w:cstheme="minorHAnsi"/>
                <w:b/>
                <w:spacing w:val="8"/>
                <w:szCs w:val="24"/>
                <w:lang w:val="en-US" w:eastAsia="en-NZ"/>
              </w:rPr>
              <w:t>29</w:t>
            </w:r>
            <w:r w:rsidR="00574887" w:rsidRPr="00574887">
              <w:rPr>
                <w:rFonts w:cstheme="minorHAnsi"/>
                <w:b/>
                <w:spacing w:val="8"/>
                <w:szCs w:val="24"/>
                <w:vertAlign w:val="superscript"/>
                <w:lang w:val="en-US" w:eastAsia="en-NZ"/>
              </w:rPr>
              <w:t>th</w:t>
            </w:r>
            <w:r w:rsidR="00574887">
              <w:rPr>
                <w:rFonts w:cstheme="minorHAnsi"/>
                <w:b/>
                <w:spacing w:val="8"/>
                <w:szCs w:val="24"/>
                <w:lang w:val="en-US" w:eastAsia="en-NZ"/>
              </w:rPr>
              <w:t xml:space="preserve"> November</w:t>
            </w:r>
            <w:r w:rsidR="008657BF" w:rsidRPr="008657BF">
              <w:rPr>
                <w:rFonts w:cstheme="minorHAnsi"/>
                <w:b/>
                <w:spacing w:val="8"/>
                <w:szCs w:val="24"/>
                <w:lang w:val="en-US" w:eastAsia="en-NZ"/>
              </w:rPr>
              <w:t xml:space="preserve"> </w:t>
            </w:r>
          </w:p>
        </w:tc>
        <w:tc>
          <w:tcPr>
            <w:tcW w:w="1247"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276"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833" w:type="dxa"/>
          </w:tcPr>
          <w:p w:rsidR="0099518F" w:rsidRDefault="0099518F" w:rsidP="007E42D2">
            <w:pPr>
              <w:pStyle w:val="ListParagraph"/>
              <w:spacing w:after="150"/>
              <w:ind w:left="0"/>
              <w:jc w:val="both"/>
              <w:rPr>
                <w:rFonts w:cstheme="minorHAnsi"/>
                <w:spacing w:val="8"/>
                <w:sz w:val="24"/>
                <w:szCs w:val="24"/>
                <w:lang w:val="en-US" w:eastAsia="en-NZ"/>
              </w:rPr>
            </w:pPr>
          </w:p>
        </w:tc>
      </w:tr>
      <w:tr w:rsidR="0099518F" w:rsidTr="007E42D2">
        <w:tc>
          <w:tcPr>
            <w:tcW w:w="2160" w:type="dxa"/>
          </w:tcPr>
          <w:p w:rsidR="0099518F" w:rsidRPr="008B110B" w:rsidRDefault="00574887" w:rsidP="007E42D2">
            <w:pPr>
              <w:pStyle w:val="ListParagraph"/>
              <w:spacing w:after="150"/>
              <w:ind w:left="0"/>
              <w:rPr>
                <w:rFonts w:cstheme="minorHAnsi"/>
                <w:b/>
                <w:spacing w:val="8"/>
                <w:sz w:val="24"/>
                <w:szCs w:val="24"/>
                <w:lang w:val="en-US" w:eastAsia="en-NZ"/>
              </w:rPr>
            </w:pPr>
            <w:r>
              <w:rPr>
                <w:rFonts w:cstheme="minorHAnsi"/>
                <w:b/>
                <w:spacing w:val="8"/>
                <w:sz w:val="24"/>
                <w:szCs w:val="24"/>
                <w:lang w:val="en-US" w:eastAsia="en-NZ"/>
              </w:rPr>
              <w:t>Sunday 6</w:t>
            </w:r>
            <w:r w:rsidRPr="00574887">
              <w:rPr>
                <w:rFonts w:cstheme="minorHAnsi"/>
                <w:b/>
                <w:spacing w:val="8"/>
                <w:sz w:val="24"/>
                <w:szCs w:val="24"/>
                <w:vertAlign w:val="superscript"/>
                <w:lang w:val="en-US" w:eastAsia="en-NZ"/>
              </w:rPr>
              <w:t>th</w:t>
            </w:r>
            <w:r>
              <w:rPr>
                <w:rFonts w:cstheme="minorHAnsi"/>
                <w:b/>
                <w:spacing w:val="8"/>
                <w:sz w:val="24"/>
                <w:szCs w:val="24"/>
                <w:lang w:val="en-US" w:eastAsia="en-NZ"/>
              </w:rPr>
              <w:t xml:space="preserve"> December</w:t>
            </w:r>
          </w:p>
        </w:tc>
        <w:tc>
          <w:tcPr>
            <w:tcW w:w="1247"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276"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833" w:type="dxa"/>
          </w:tcPr>
          <w:p w:rsidR="0099518F" w:rsidRDefault="0099518F" w:rsidP="007E42D2">
            <w:pPr>
              <w:pStyle w:val="ListParagraph"/>
              <w:spacing w:after="150"/>
              <w:ind w:left="0"/>
              <w:jc w:val="both"/>
              <w:rPr>
                <w:rFonts w:cstheme="minorHAnsi"/>
                <w:spacing w:val="8"/>
                <w:sz w:val="24"/>
                <w:szCs w:val="24"/>
                <w:lang w:val="en-US" w:eastAsia="en-NZ"/>
              </w:rPr>
            </w:pPr>
          </w:p>
        </w:tc>
      </w:tr>
      <w:tr w:rsidR="0099518F" w:rsidTr="007E42D2">
        <w:tc>
          <w:tcPr>
            <w:tcW w:w="2160" w:type="dxa"/>
          </w:tcPr>
          <w:p w:rsidR="0099518F" w:rsidRPr="008B110B" w:rsidRDefault="00574887" w:rsidP="007E42D2">
            <w:pPr>
              <w:pStyle w:val="ListParagraph"/>
              <w:spacing w:after="150"/>
              <w:ind w:left="0"/>
              <w:rPr>
                <w:rFonts w:cstheme="minorHAnsi"/>
                <w:b/>
                <w:spacing w:val="8"/>
                <w:sz w:val="24"/>
                <w:szCs w:val="24"/>
                <w:lang w:val="en-US" w:eastAsia="en-NZ"/>
              </w:rPr>
            </w:pPr>
            <w:r>
              <w:rPr>
                <w:rFonts w:cstheme="minorHAnsi"/>
                <w:b/>
                <w:spacing w:val="8"/>
                <w:sz w:val="24"/>
                <w:szCs w:val="24"/>
                <w:lang w:val="en-US" w:eastAsia="en-NZ"/>
              </w:rPr>
              <w:t>Sunday 13</w:t>
            </w:r>
            <w:r w:rsidRPr="00574887">
              <w:rPr>
                <w:rFonts w:cstheme="minorHAnsi"/>
                <w:b/>
                <w:spacing w:val="8"/>
                <w:sz w:val="24"/>
                <w:szCs w:val="24"/>
                <w:vertAlign w:val="superscript"/>
                <w:lang w:val="en-US" w:eastAsia="en-NZ"/>
              </w:rPr>
              <w:t>th</w:t>
            </w:r>
            <w:r>
              <w:rPr>
                <w:rFonts w:cstheme="minorHAnsi"/>
                <w:b/>
                <w:spacing w:val="8"/>
                <w:sz w:val="24"/>
                <w:szCs w:val="24"/>
                <w:lang w:val="en-US" w:eastAsia="en-NZ"/>
              </w:rPr>
              <w:t xml:space="preserve"> December </w:t>
            </w:r>
          </w:p>
        </w:tc>
        <w:tc>
          <w:tcPr>
            <w:tcW w:w="1247"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276" w:type="dxa"/>
          </w:tcPr>
          <w:p w:rsidR="0099518F" w:rsidRDefault="0099518F" w:rsidP="007E42D2">
            <w:pPr>
              <w:pStyle w:val="ListParagraph"/>
              <w:spacing w:after="150"/>
              <w:ind w:left="0"/>
              <w:jc w:val="both"/>
              <w:rPr>
                <w:rFonts w:cstheme="minorHAnsi"/>
                <w:spacing w:val="8"/>
                <w:sz w:val="24"/>
                <w:szCs w:val="24"/>
                <w:lang w:val="en-US" w:eastAsia="en-NZ"/>
              </w:rPr>
            </w:pPr>
          </w:p>
        </w:tc>
        <w:tc>
          <w:tcPr>
            <w:tcW w:w="1833" w:type="dxa"/>
          </w:tcPr>
          <w:p w:rsidR="0099518F" w:rsidRDefault="0099518F" w:rsidP="007E42D2">
            <w:pPr>
              <w:pStyle w:val="ListParagraph"/>
              <w:spacing w:after="150"/>
              <w:ind w:left="0"/>
              <w:jc w:val="both"/>
              <w:rPr>
                <w:rFonts w:cstheme="minorHAnsi"/>
                <w:spacing w:val="8"/>
                <w:sz w:val="24"/>
                <w:szCs w:val="24"/>
                <w:lang w:val="en-US" w:eastAsia="en-NZ"/>
              </w:rPr>
            </w:pPr>
          </w:p>
        </w:tc>
      </w:tr>
    </w:tbl>
    <w:p w:rsidR="0099518F" w:rsidRDefault="0099518F" w:rsidP="0099518F">
      <w:pPr>
        <w:rPr>
          <w:rFonts w:cstheme="minorHAnsi"/>
          <w:b/>
          <w:sz w:val="28"/>
          <w:u w:val="single"/>
        </w:rPr>
      </w:pPr>
    </w:p>
    <w:p w:rsidR="008657BF" w:rsidRDefault="008657BF" w:rsidP="0099518F">
      <w:pPr>
        <w:rPr>
          <w:rFonts w:cstheme="minorHAnsi"/>
          <w:b/>
          <w:sz w:val="28"/>
          <w:u w:val="single"/>
        </w:rPr>
      </w:pPr>
    </w:p>
    <w:p w:rsidR="008657BF" w:rsidRDefault="008657BF" w:rsidP="0099518F">
      <w:pPr>
        <w:rPr>
          <w:rFonts w:cstheme="minorHAnsi"/>
          <w:b/>
          <w:sz w:val="28"/>
          <w:u w:val="single"/>
        </w:rPr>
      </w:pPr>
    </w:p>
    <w:p w:rsidR="00574887" w:rsidRDefault="00574887" w:rsidP="0099518F">
      <w:pPr>
        <w:rPr>
          <w:rFonts w:cstheme="minorHAnsi"/>
          <w:b/>
          <w:sz w:val="28"/>
          <w:u w:val="single"/>
        </w:rPr>
      </w:pPr>
    </w:p>
    <w:tbl>
      <w:tblPr>
        <w:tblStyle w:val="TableGrid"/>
        <w:tblpPr w:leftFromText="180" w:rightFromText="180" w:vertAnchor="text" w:horzAnchor="page" w:tblpX="928" w:tblpY="16"/>
        <w:tblW w:w="9198" w:type="dxa"/>
        <w:tblLook w:val="04A0" w:firstRow="1" w:lastRow="0" w:firstColumn="1" w:lastColumn="0" w:noHBand="0" w:noVBand="1"/>
      </w:tblPr>
      <w:tblGrid>
        <w:gridCol w:w="3849"/>
        <w:gridCol w:w="5349"/>
      </w:tblGrid>
      <w:tr w:rsidR="00534195" w:rsidRPr="005D796A" w:rsidTr="00534195">
        <w:trPr>
          <w:trHeight w:val="424"/>
        </w:trPr>
        <w:tc>
          <w:tcPr>
            <w:tcW w:w="3849" w:type="dxa"/>
          </w:tcPr>
          <w:p w:rsidR="00534195" w:rsidRPr="005D796A" w:rsidRDefault="00534195" w:rsidP="00534195">
            <w:pPr>
              <w:spacing w:after="160" w:line="259" w:lineRule="auto"/>
              <w:rPr>
                <w:rFonts w:cstheme="minorHAnsi"/>
                <w:b/>
              </w:rPr>
            </w:pPr>
            <w:r w:rsidRPr="005D796A">
              <w:rPr>
                <w:rFonts w:cstheme="minorHAnsi"/>
                <w:b/>
              </w:rPr>
              <w:t>Artwork Owner</w:t>
            </w:r>
            <w:r>
              <w:rPr>
                <w:rFonts w:cstheme="minorHAnsi"/>
                <w:b/>
              </w:rPr>
              <w:t>: F</w:t>
            </w:r>
            <w:r w:rsidRPr="005D796A">
              <w:rPr>
                <w:rFonts w:cstheme="minorHAnsi"/>
                <w:b/>
              </w:rPr>
              <w:t>ull name</w:t>
            </w:r>
          </w:p>
        </w:tc>
        <w:tc>
          <w:tcPr>
            <w:tcW w:w="5349" w:type="dxa"/>
          </w:tcPr>
          <w:p w:rsidR="00534195" w:rsidRPr="005D796A" w:rsidRDefault="00534195" w:rsidP="00534195">
            <w:pPr>
              <w:spacing w:after="160" w:line="259" w:lineRule="auto"/>
              <w:rPr>
                <w:rFonts w:cstheme="minorHAnsi"/>
                <w:b/>
                <w:u w:val="single"/>
              </w:rPr>
            </w:pPr>
          </w:p>
        </w:tc>
      </w:tr>
      <w:tr w:rsidR="00894480" w:rsidRPr="005D796A" w:rsidTr="00534195">
        <w:trPr>
          <w:trHeight w:val="424"/>
        </w:trPr>
        <w:tc>
          <w:tcPr>
            <w:tcW w:w="3849" w:type="dxa"/>
          </w:tcPr>
          <w:p w:rsidR="00894480" w:rsidRPr="005D796A" w:rsidRDefault="00894480" w:rsidP="00534195">
            <w:pPr>
              <w:rPr>
                <w:rFonts w:cstheme="minorHAnsi"/>
                <w:b/>
              </w:rPr>
            </w:pPr>
            <w:r>
              <w:rPr>
                <w:rFonts w:cstheme="minorHAnsi"/>
                <w:b/>
              </w:rPr>
              <w:t>Are you a  member</w:t>
            </w:r>
          </w:p>
        </w:tc>
        <w:tc>
          <w:tcPr>
            <w:tcW w:w="5349" w:type="dxa"/>
          </w:tcPr>
          <w:p w:rsidR="00894480" w:rsidRPr="005D796A" w:rsidRDefault="00894480" w:rsidP="00534195">
            <w:pPr>
              <w:rPr>
                <w:rFonts w:cstheme="minorHAnsi"/>
                <w:b/>
                <w:u w:val="single"/>
              </w:rPr>
            </w:pPr>
          </w:p>
        </w:tc>
      </w:tr>
      <w:tr w:rsidR="00534195" w:rsidRPr="005D796A" w:rsidTr="00534195">
        <w:trPr>
          <w:trHeight w:val="11"/>
        </w:trPr>
        <w:tc>
          <w:tcPr>
            <w:tcW w:w="3849" w:type="dxa"/>
          </w:tcPr>
          <w:p w:rsidR="00534195" w:rsidRPr="005D796A" w:rsidRDefault="00534195" w:rsidP="00894480">
            <w:pPr>
              <w:spacing w:after="160" w:line="259" w:lineRule="auto"/>
              <w:rPr>
                <w:rFonts w:cstheme="minorHAnsi"/>
                <w:b/>
              </w:rPr>
            </w:pPr>
            <w:r w:rsidRPr="005D796A">
              <w:rPr>
                <w:rFonts w:cstheme="minorHAnsi"/>
                <w:b/>
              </w:rPr>
              <w:t>Contact Phone Number (cell phone/home)</w:t>
            </w:r>
          </w:p>
        </w:tc>
        <w:tc>
          <w:tcPr>
            <w:tcW w:w="5349" w:type="dxa"/>
          </w:tcPr>
          <w:p w:rsidR="00534195" w:rsidRPr="005D796A" w:rsidRDefault="00534195" w:rsidP="00534195">
            <w:pPr>
              <w:spacing w:after="160" w:line="259" w:lineRule="auto"/>
              <w:rPr>
                <w:rFonts w:cstheme="minorHAnsi"/>
                <w:b/>
                <w:u w:val="single"/>
              </w:rPr>
            </w:pPr>
          </w:p>
        </w:tc>
      </w:tr>
      <w:tr w:rsidR="00534195" w:rsidRPr="005D796A" w:rsidTr="00534195">
        <w:trPr>
          <w:trHeight w:val="424"/>
        </w:trPr>
        <w:tc>
          <w:tcPr>
            <w:tcW w:w="3849" w:type="dxa"/>
          </w:tcPr>
          <w:p w:rsidR="00534195" w:rsidRPr="005D796A" w:rsidRDefault="00534195" w:rsidP="00534195">
            <w:pPr>
              <w:spacing w:after="160" w:line="259" w:lineRule="auto"/>
              <w:rPr>
                <w:rFonts w:cstheme="minorHAnsi"/>
                <w:b/>
              </w:rPr>
            </w:pPr>
            <w:r w:rsidRPr="005D796A">
              <w:rPr>
                <w:rFonts w:cstheme="minorHAnsi"/>
                <w:b/>
              </w:rPr>
              <w:t>Email</w:t>
            </w:r>
          </w:p>
        </w:tc>
        <w:tc>
          <w:tcPr>
            <w:tcW w:w="5349" w:type="dxa"/>
          </w:tcPr>
          <w:p w:rsidR="00534195" w:rsidRPr="005D796A" w:rsidRDefault="00534195" w:rsidP="00534195">
            <w:pPr>
              <w:spacing w:after="160" w:line="259" w:lineRule="auto"/>
              <w:rPr>
                <w:rFonts w:cstheme="minorHAnsi"/>
                <w:b/>
                <w:u w:val="single"/>
              </w:rPr>
            </w:pPr>
          </w:p>
        </w:tc>
      </w:tr>
      <w:tr w:rsidR="00534195" w:rsidRPr="005D796A" w:rsidTr="00534195">
        <w:trPr>
          <w:trHeight w:val="408"/>
        </w:trPr>
        <w:tc>
          <w:tcPr>
            <w:tcW w:w="3849" w:type="dxa"/>
          </w:tcPr>
          <w:p w:rsidR="00534195" w:rsidRPr="00B95F43" w:rsidRDefault="00534195" w:rsidP="00894480">
            <w:pPr>
              <w:spacing w:after="160" w:line="259" w:lineRule="auto"/>
              <w:rPr>
                <w:rFonts w:cstheme="minorHAnsi"/>
                <w:b/>
              </w:rPr>
            </w:pPr>
            <w:r w:rsidRPr="005D796A">
              <w:rPr>
                <w:rFonts w:cstheme="minorHAnsi"/>
                <w:b/>
              </w:rPr>
              <w:t>Bank Account</w:t>
            </w:r>
            <w:r w:rsidR="00B95F43">
              <w:rPr>
                <w:rFonts w:cstheme="minorHAnsi"/>
                <w:b/>
              </w:rPr>
              <w:t>*</w:t>
            </w:r>
            <w:r w:rsidR="00B95F43" w:rsidRPr="00B95F43">
              <w:rPr>
                <w:rFonts w:cstheme="minorHAnsi"/>
                <w:b/>
              </w:rPr>
              <w:t>Failure to provide this may result in payment delays for sold artworks*</w:t>
            </w:r>
          </w:p>
        </w:tc>
        <w:tc>
          <w:tcPr>
            <w:tcW w:w="5349" w:type="dxa"/>
          </w:tcPr>
          <w:p w:rsidR="00534195" w:rsidRPr="005D796A" w:rsidRDefault="00534195" w:rsidP="00534195">
            <w:pPr>
              <w:spacing w:after="160" w:line="259" w:lineRule="auto"/>
              <w:rPr>
                <w:rFonts w:cstheme="minorHAnsi"/>
                <w:b/>
                <w:u w:val="single"/>
              </w:rPr>
            </w:pPr>
          </w:p>
        </w:tc>
      </w:tr>
    </w:tbl>
    <w:p w:rsidR="008657BF" w:rsidRDefault="008657BF" w:rsidP="0099518F">
      <w:pPr>
        <w:rPr>
          <w:rFonts w:cstheme="minorHAnsi"/>
          <w:b/>
          <w:sz w:val="28"/>
          <w:u w:val="single"/>
        </w:rPr>
      </w:pPr>
    </w:p>
    <w:p w:rsidR="00E530AB" w:rsidRDefault="00E530AB" w:rsidP="00E530AB">
      <w:pPr>
        <w:jc w:val="center"/>
        <w:rPr>
          <w:rFonts w:cstheme="minorHAnsi"/>
          <w:b/>
          <w:sz w:val="28"/>
          <w:u w:val="single"/>
        </w:rPr>
      </w:pPr>
    </w:p>
    <w:p w:rsidR="00617F7B" w:rsidRDefault="00617F7B" w:rsidP="00E530AB">
      <w:pPr>
        <w:jc w:val="center"/>
        <w:rPr>
          <w:rFonts w:cstheme="minorHAnsi"/>
          <w:b/>
          <w:sz w:val="28"/>
          <w:u w:val="single"/>
        </w:rPr>
      </w:pPr>
    </w:p>
    <w:p w:rsidR="00617F7B" w:rsidRDefault="00617F7B" w:rsidP="00E530AB">
      <w:pPr>
        <w:jc w:val="center"/>
        <w:rPr>
          <w:rFonts w:cstheme="minorHAnsi"/>
          <w:b/>
          <w:sz w:val="28"/>
          <w:u w:val="single"/>
        </w:rPr>
      </w:pPr>
    </w:p>
    <w:p w:rsidR="00617F7B" w:rsidRDefault="00617F7B" w:rsidP="00E530AB">
      <w:pPr>
        <w:jc w:val="center"/>
        <w:rPr>
          <w:rFonts w:cstheme="minorHAnsi"/>
          <w:b/>
          <w:sz w:val="28"/>
          <w:u w:val="single"/>
        </w:rPr>
      </w:pPr>
    </w:p>
    <w:p w:rsidR="00574887" w:rsidRDefault="00574887" w:rsidP="00E530AB">
      <w:pPr>
        <w:jc w:val="center"/>
        <w:rPr>
          <w:rFonts w:cstheme="minorHAnsi"/>
          <w:b/>
          <w:sz w:val="28"/>
          <w:u w:val="single"/>
        </w:rPr>
      </w:pPr>
    </w:p>
    <w:p w:rsidR="006A675F" w:rsidRDefault="006A675F" w:rsidP="00E530AB">
      <w:pPr>
        <w:jc w:val="center"/>
        <w:rPr>
          <w:rFonts w:cstheme="minorHAnsi"/>
          <w:b/>
          <w:sz w:val="28"/>
          <w:u w:val="single"/>
        </w:rPr>
      </w:pPr>
    </w:p>
    <w:p w:rsidR="0099518F" w:rsidRPr="00C1690E" w:rsidRDefault="0099518F" w:rsidP="00E530AB">
      <w:pPr>
        <w:jc w:val="center"/>
        <w:rPr>
          <w:rFonts w:cstheme="minorHAnsi"/>
          <w:b/>
          <w:sz w:val="28"/>
          <w:u w:val="single"/>
        </w:rPr>
      </w:pPr>
      <w:r w:rsidRPr="000B5382">
        <w:rPr>
          <w:rFonts w:cstheme="minorHAnsi"/>
          <w:b/>
          <w:sz w:val="28"/>
          <w:u w:val="single"/>
        </w:rPr>
        <w:t>Please fill ou</w:t>
      </w:r>
      <w:r>
        <w:rPr>
          <w:rFonts w:cstheme="minorHAnsi"/>
          <w:b/>
          <w:sz w:val="28"/>
          <w:u w:val="single"/>
        </w:rPr>
        <w:t>t your submitted artworks below:</w:t>
      </w:r>
    </w:p>
    <w:tbl>
      <w:tblPr>
        <w:tblStyle w:val="TableGrid"/>
        <w:tblpPr w:leftFromText="180" w:rightFromText="180" w:vertAnchor="text" w:horzAnchor="margin" w:tblpXSpec="center" w:tblpY="259"/>
        <w:tblW w:w="9067" w:type="dxa"/>
        <w:tblLayout w:type="fixed"/>
        <w:tblLook w:val="04A0" w:firstRow="1" w:lastRow="0" w:firstColumn="1" w:lastColumn="0" w:noHBand="0" w:noVBand="1"/>
      </w:tblPr>
      <w:tblGrid>
        <w:gridCol w:w="2547"/>
        <w:gridCol w:w="3402"/>
        <w:gridCol w:w="3118"/>
      </w:tblGrid>
      <w:tr w:rsidR="00574887" w:rsidRPr="00064A5E" w:rsidTr="00894480">
        <w:trPr>
          <w:trHeight w:val="455"/>
        </w:trPr>
        <w:tc>
          <w:tcPr>
            <w:tcW w:w="2547" w:type="dxa"/>
          </w:tcPr>
          <w:p w:rsidR="00574887" w:rsidRPr="00696164" w:rsidRDefault="00574887" w:rsidP="00574887">
            <w:pPr>
              <w:jc w:val="center"/>
              <w:rPr>
                <w:b/>
                <w:sz w:val="24"/>
              </w:rPr>
            </w:pPr>
            <w:r w:rsidRPr="00696164">
              <w:rPr>
                <w:b/>
                <w:sz w:val="24"/>
              </w:rPr>
              <w:t>Artwork Title</w:t>
            </w:r>
            <w:r w:rsidR="00894480">
              <w:rPr>
                <w:b/>
                <w:sz w:val="24"/>
              </w:rPr>
              <w:t xml:space="preserve">         </w:t>
            </w:r>
          </w:p>
        </w:tc>
        <w:tc>
          <w:tcPr>
            <w:tcW w:w="3402" w:type="dxa"/>
          </w:tcPr>
          <w:p w:rsidR="00574887" w:rsidRPr="00696164" w:rsidRDefault="00574887" w:rsidP="00E530AB">
            <w:pPr>
              <w:jc w:val="center"/>
              <w:rPr>
                <w:b/>
                <w:sz w:val="24"/>
              </w:rPr>
            </w:pPr>
            <w:r w:rsidRPr="00696164">
              <w:rPr>
                <w:b/>
                <w:sz w:val="24"/>
              </w:rPr>
              <w:t>Medium</w:t>
            </w:r>
          </w:p>
        </w:tc>
        <w:tc>
          <w:tcPr>
            <w:tcW w:w="3118" w:type="dxa"/>
          </w:tcPr>
          <w:p w:rsidR="00574887" w:rsidRPr="00696164" w:rsidRDefault="00574887" w:rsidP="00E530AB">
            <w:pPr>
              <w:jc w:val="center"/>
              <w:rPr>
                <w:b/>
                <w:sz w:val="24"/>
              </w:rPr>
            </w:pPr>
            <w:r w:rsidRPr="00696164">
              <w:rPr>
                <w:b/>
                <w:sz w:val="24"/>
              </w:rPr>
              <w:t>Retail Price</w:t>
            </w:r>
          </w:p>
        </w:tc>
      </w:tr>
      <w:tr w:rsidR="006F2321" w:rsidRPr="00064A5E" w:rsidTr="00894480">
        <w:trPr>
          <w:trHeight w:val="455"/>
        </w:trPr>
        <w:tc>
          <w:tcPr>
            <w:tcW w:w="2547" w:type="dxa"/>
          </w:tcPr>
          <w:p w:rsidR="006F2321" w:rsidRDefault="006F2321" w:rsidP="00574887">
            <w:pPr>
              <w:jc w:val="center"/>
              <w:rPr>
                <w:b/>
                <w:sz w:val="24"/>
              </w:rPr>
            </w:pPr>
          </w:p>
          <w:p w:rsidR="006A675F" w:rsidRDefault="006A675F" w:rsidP="00574887">
            <w:pPr>
              <w:jc w:val="center"/>
              <w:rPr>
                <w:b/>
                <w:sz w:val="24"/>
              </w:rPr>
            </w:pPr>
          </w:p>
          <w:p w:rsidR="006A675F" w:rsidRPr="00696164" w:rsidRDefault="006A675F" w:rsidP="00574887">
            <w:pPr>
              <w:jc w:val="center"/>
              <w:rPr>
                <w:b/>
                <w:sz w:val="24"/>
              </w:rPr>
            </w:pPr>
          </w:p>
        </w:tc>
        <w:tc>
          <w:tcPr>
            <w:tcW w:w="3402" w:type="dxa"/>
          </w:tcPr>
          <w:p w:rsidR="006F2321" w:rsidRPr="00696164" w:rsidRDefault="006F2321" w:rsidP="00E530AB">
            <w:pPr>
              <w:jc w:val="center"/>
              <w:rPr>
                <w:b/>
                <w:sz w:val="24"/>
              </w:rPr>
            </w:pPr>
          </w:p>
        </w:tc>
        <w:tc>
          <w:tcPr>
            <w:tcW w:w="3118" w:type="dxa"/>
          </w:tcPr>
          <w:p w:rsidR="006F2321" w:rsidRPr="00696164" w:rsidRDefault="006F2321" w:rsidP="00E530AB">
            <w:pPr>
              <w:jc w:val="center"/>
              <w:rPr>
                <w:b/>
                <w:sz w:val="24"/>
              </w:rPr>
            </w:pPr>
          </w:p>
        </w:tc>
      </w:tr>
      <w:tr w:rsidR="006F2321" w:rsidRPr="00064A5E" w:rsidTr="00894480">
        <w:trPr>
          <w:trHeight w:val="455"/>
        </w:trPr>
        <w:tc>
          <w:tcPr>
            <w:tcW w:w="2547" w:type="dxa"/>
          </w:tcPr>
          <w:p w:rsidR="006F2321" w:rsidRDefault="006F2321" w:rsidP="00574887">
            <w:pPr>
              <w:jc w:val="center"/>
              <w:rPr>
                <w:b/>
                <w:sz w:val="24"/>
              </w:rPr>
            </w:pPr>
          </w:p>
          <w:p w:rsidR="006A675F" w:rsidRDefault="006A675F" w:rsidP="00574887">
            <w:pPr>
              <w:jc w:val="center"/>
              <w:rPr>
                <w:b/>
                <w:sz w:val="24"/>
              </w:rPr>
            </w:pPr>
          </w:p>
          <w:p w:rsidR="006A675F" w:rsidRPr="00696164" w:rsidRDefault="006A675F" w:rsidP="00574887">
            <w:pPr>
              <w:jc w:val="center"/>
              <w:rPr>
                <w:b/>
                <w:sz w:val="24"/>
              </w:rPr>
            </w:pPr>
          </w:p>
        </w:tc>
        <w:tc>
          <w:tcPr>
            <w:tcW w:w="3402" w:type="dxa"/>
          </w:tcPr>
          <w:p w:rsidR="006F2321" w:rsidRPr="00696164" w:rsidRDefault="006F2321" w:rsidP="00E530AB">
            <w:pPr>
              <w:jc w:val="center"/>
              <w:rPr>
                <w:b/>
                <w:sz w:val="24"/>
              </w:rPr>
            </w:pPr>
          </w:p>
        </w:tc>
        <w:tc>
          <w:tcPr>
            <w:tcW w:w="3118" w:type="dxa"/>
          </w:tcPr>
          <w:p w:rsidR="006F2321" w:rsidRPr="00696164" w:rsidRDefault="006F2321" w:rsidP="00E530AB">
            <w:pPr>
              <w:jc w:val="center"/>
              <w:rPr>
                <w:b/>
                <w:sz w:val="24"/>
              </w:rPr>
            </w:pPr>
          </w:p>
        </w:tc>
      </w:tr>
      <w:tr w:rsidR="006F2321" w:rsidRPr="00064A5E" w:rsidTr="00894480">
        <w:trPr>
          <w:trHeight w:val="455"/>
        </w:trPr>
        <w:tc>
          <w:tcPr>
            <w:tcW w:w="2547" w:type="dxa"/>
          </w:tcPr>
          <w:p w:rsidR="006F2321" w:rsidRDefault="006F2321" w:rsidP="00574887">
            <w:pPr>
              <w:jc w:val="center"/>
              <w:rPr>
                <w:b/>
                <w:sz w:val="24"/>
              </w:rPr>
            </w:pPr>
          </w:p>
          <w:p w:rsidR="006A675F" w:rsidRDefault="006A675F" w:rsidP="00574887">
            <w:pPr>
              <w:jc w:val="center"/>
              <w:rPr>
                <w:b/>
                <w:sz w:val="24"/>
              </w:rPr>
            </w:pPr>
          </w:p>
          <w:p w:rsidR="006A675F" w:rsidRPr="00696164" w:rsidRDefault="006A675F" w:rsidP="00574887">
            <w:pPr>
              <w:jc w:val="center"/>
              <w:rPr>
                <w:b/>
                <w:sz w:val="24"/>
              </w:rPr>
            </w:pPr>
          </w:p>
        </w:tc>
        <w:tc>
          <w:tcPr>
            <w:tcW w:w="3402" w:type="dxa"/>
          </w:tcPr>
          <w:p w:rsidR="006F2321" w:rsidRPr="00696164" w:rsidRDefault="006F2321" w:rsidP="00E530AB">
            <w:pPr>
              <w:jc w:val="center"/>
              <w:rPr>
                <w:b/>
                <w:sz w:val="24"/>
              </w:rPr>
            </w:pPr>
          </w:p>
        </w:tc>
        <w:tc>
          <w:tcPr>
            <w:tcW w:w="3118" w:type="dxa"/>
          </w:tcPr>
          <w:p w:rsidR="006F2321" w:rsidRPr="00696164" w:rsidRDefault="006F2321" w:rsidP="00E530AB">
            <w:pPr>
              <w:jc w:val="center"/>
              <w:rPr>
                <w:b/>
                <w:sz w:val="24"/>
              </w:rPr>
            </w:pPr>
          </w:p>
        </w:tc>
      </w:tr>
      <w:tr w:rsidR="006F2321" w:rsidRPr="00064A5E" w:rsidTr="00894480">
        <w:trPr>
          <w:trHeight w:val="455"/>
        </w:trPr>
        <w:tc>
          <w:tcPr>
            <w:tcW w:w="2547" w:type="dxa"/>
          </w:tcPr>
          <w:p w:rsidR="006F2321" w:rsidRDefault="006F2321" w:rsidP="00574887">
            <w:pPr>
              <w:jc w:val="center"/>
              <w:rPr>
                <w:b/>
                <w:sz w:val="24"/>
              </w:rPr>
            </w:pPr>
          </w:p>
          <w:p w:rsidR="006A675F" w:rsidRDefault="006A675F" w:rsidP="00574887">
            <w:pPr>
              <w:jc w:val="center"/>
              <w:rPr>
                <w:b/>
                <w:sz w:val="24"/>
              </w:rPr>
            </w:pPr>
          </w:p>
          <w:p w:rsidR="006A675F" w:rsidRPr="00696164" w:rsidRDefault="006A675F" w:rsidP="00574887">
            <w:pPr>
              <w:jc w:val="center"/>
              <w:rPr>
                <w:b/>
                <w:sz w:val="24"/>
              </w:rPr>
            </w:pPr>
          </w:p>
        </w:tc>
        <w:tc>
          <w:tcPr>
            <w:tcW w:w="3402" w:type="dxa"/>
          </w:tcPr>
          <w:p w:rsidR="006F2321" w:rsidRPr="00696164" w:rsidRDefault="006F2321" w:rsidP="00E530AB">
            <w:pPr>
              <w:jc w:val="center"/>
              <w:rPr>
                <w:b/>
                <w:sz w:val="24"/>
              </w:rPr>
            </w:pPr>
          </w:p>
        </w:tc>
        <w:tc>
          <w:tcPr>
            <w:tcW w:w="3118" w:type="dxa"/>
          </w:tcPr>
          <w:p w:rsidR="006F2321" w:rsidRPr="00696164" w:rsidRDefault="006F2321" w:rsidP="00E530AB">
            <w:pPr>
              <w:jc w:val="center"/>
              <w:rPr>
                <w:b/>
                <w:sz w:val="24"/>
              </w:rPr>
            </w:pPr>
          </w:p>
        </w:tc>
      </w:tr>
    </w:tbl>
    <w:p w:rsidR="00E530AB" w:rsidRDefault="00E530AB"/>
    <w:sectPr w:rsidR="00E530AB" w:rsidSect="00BC14A3">
      <w:footerReference w:type="default" r:id="rId8"/>
      <w:pgSz w:w="11906" w:h="16838"/>
      <w:pgMar w:top="709" w:right="1133"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D2" w:rsidRDefault="007E42D2" w:rsidP="007E42D2">
      <w:pPr>
        <w:spacing w:after="0" w:line="240" w:lineRule="auto"/>
      </w:pPr>
      <w:r>
        <w:separator/>
      </w:r>
    </w:p>
  </w:endnote>
  <w:endnote w:type="continuationSeparator" w:id="0">
    <w:p w:rsidR="007E42D2" w:rsidRDefault="007E42D2" w:rsidP="007E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84136"/>
      <w:docPartObj>
        <w:docPartGallery w:val="Page Numbers (Bottom of Page)"/>
        <w:docPartUnique/>
      </w:docPartObj>
    </w:sdtPr>
    <w:sdtEndPr>
      <w:rPr>
        <w:noProof/>
      </w:rPr>
    </w:sdtEndPr>
    <w:sdtContent>
      <w:p w:rsidR="007E42D2" w:rsidRDefault="007E42D2">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rsidR="007E42D2" w:rsidRDefault="007E42D2">
        <w:pPr>
          <w:pStyle w:val="Footer"/>
          <w:jc w:val="center"/>
        </w:pPr>
        <w:r w:rsidRPr="009D341B">
          <w:rPr>
            <w:rFonts w:cstheme="minorHAnsi"/>
            <w:sz w:val="24"/>
          </w:rPr>
          <w:t xml:space="preserve">For further enquiries please contact Gallery Manager </w:t>
        </w:r>
        <w:r>
          <w:rPr>
            <w:rFonts w:cstheme="minorHAnsi"/>
            <w:sz w:val="24"/>
          </w:rPr>
          <w:t>Lynn Lawton</w:t>
        </w:r>
        <w:r w:rsidRPr="009D341B">
          <w:rPr>
            <w:rFonts w:cstheme="minorHAnsi"/>
            <w:sz w:val="24"/>
          </w:rPr>
          <w:t xml:space="preserve"> </w:t>
        </w:r>
        <w:hyperlink r:id="rId1" w:history="1">
          <w:r w:rsidRPr="00BA343E">
            <w:rPr>
              <w:rStyle w:val="Hyperlink"/>
              <w:rFonts w:cstheme="minorHAnsi"/>
              <w:sz w:val="24"/>
            </w:rPr>
            <w:t>lynn.lawton@depotartspace.co.nz</w:t>
          </w:r>
        </w:hyperlink>
        <w:r w:rsidRPr="009D341B">
          <w:rPr>
            <w:rFonts w:cstheme="minorHAnsi"/>
            <w:sz w:val="24"/>
          </w:rPr>
          <w:t xml:space="preserve"> or 09 963-2331.</w:t>
        </w:r>
      </w:p>
    </w:sdtContent>
  </w:sdt>
  <w:p w:rsidR="007E42D2" w:rsidRDefault="007E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D2" w:rsidRDefault="007E42D2" w:rsidP="007E42D2">
      <w:pPr>
        <w:spacing w:after="0" w:line="240" w:lineRule="auto"/>
      </w:pPr>
      <w:r>
        <w:separator/>
      </w:r>
    </w:p>
  </w:footnote>
  <w:footnote w:type="continuationSeparator" w:id="0">
    <w:p w:rsidR="007E42D2" w:rsidRDefault="007E42D2" w:rsidP="007E4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325"/>
    <w:multiLevelType w:val="hybridMultilevel"/>
    <w:tmpl w:val="1756A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0A23DB"/>
    <w:multiLevelType w:val="hybridMultilevel"/>
    <w:tmpl w:val="67B02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4E7763"/>
    <w:multiLevelType w:val="hybridMultilevel"/>
    <w:tmpl w:val="E3F4C70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760492A"/>
    <w:multiLevelType w:val="hybridMultilevel"/>
    <w:tmpl w:val="3E8AC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CC59B5"/>
    <w:multiLevelType w:val="hybridMultilevel"/>
    <w:tmpl w:val="2CC04BCE"/>
    <w:lvl w:ilvl="0" w:tplc="290C26F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9D0A33"/>
    <w:multiLevelType w:val="hybridMultilevel"/>
    <w:tmpl w:val="F0743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334D42"/>
    <w:multiLevelType w:val="hybridMultilevel"/>
    <w:tmpl w:val="1FE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17467"/>
    <w:multiLevelType w:val="hybridMultilevel"/>
    <w:tmpl w:val="D3F01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A5"/>
    <w:rsid w:val="00021065"/>
    <w:rsid w:val="00076BA5"/>
    <w:rsid w:val="000940CF"/>
    <w:rsid w:val="000C17DC"/>
    <w:rsid w:val="0012723C"/>
    <w:rsid w:val="001839FB"/>
    <w:rsid w:val="002734EA"/>
    <w:rsid w:val="002C6961"/>
    <w:rsid w:val="0044010D"/>
    <w:rsid w:val="004909CA"/>
    <w:rsid w:val="00534195"/>
    <w:rsid w:val="00574887"/>
    <w:rsid w:val="005E0144"/>
    <w:rsid w:val="00611A35"/>
    <w:rsid w:val="00614AE7"/>
    <w:rsid w:val="00617F7B"/>
    <w:rsid w:val="006659CF"/>
    <w:rsid w:val="006A675F"/>
    <w:rsid w:val="006B35C3"/>
    <w:rsid w:val="006B57DD"/>
    <w:rsid w:val="006F2321"/>
    <w:rsid w:val="007067F8"/>
    <w:rsid w:val="007E42D2"/>
    <w:rsid w:val="00802FB4"/>
    <w:rsid w:val="008657BF"/>
    <w:rsid w:val="00894480"/>
    <w:rsid w:val="008A03A5"/>
    <w:rsid w:val="008B5D4B"/>
    <w:rsid w:val="009426BC"/>
    <w:rsid w:val="009452F3"/>
    <w:rsid w:val="009502CD"/>
    <w:rsid w:val="0099518F"/>
    <w:rsid w:val="009B2DCD"/>
    <w:rsid w:val="009D341B"/>
    <w:rsid w:val="00A558C5"/>
    <w:rsid w:val="00A73D7B"/>
    <w:rsid w:val="00A965B3"/>
    <w:rsid w:val="00AD1F91"/>
    <w:rsid w:val="00AE2E79"/>
    <w:rsid w:val="00B33D8F"/>
    <w:rsid w:val="00B51EBA"/>
    <w:rsid w:val="00B82C70"/>
    <w:rsid w:val="00B95F43"/>
    <w:rsid w:val="00BC14A3"/>
    <w:rsid w:val="00BE05A3"/>
    <w:rsid w:val="00BE3546"/>
    <w:rsid w:val="00D158F8"/>
    <w:rsid w:val="00DB6DCF"/>
    <w:rsid w:val="00E45863"/>
    <w:rsid w:val="00E530AB"/>
    <w:rsid w:val="00E55243"/>
    <w:rsid w:val="00ED0626"/>
    <w:rsid w:val="00EF7F66"/>
    <w:rsid w:val="00F5150C"/>
    <w:rsid w:val="00F76036"/>
    <w:rsid w:val="00FE08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9F23"/>
  <w15:chartTrackingRefBased/>
  <w15:docId w15:val="{547DA77B-6EA7-4271-A6E9-3792EF5F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18F"/>
    <w:rPr>
      <w:color w:val="0563C1" w:themeColor="hyperlink"/>
      <w:u w:val="single"/>
    </w:rPr>
  </w:style>
  <w:style w:type="paragraph" w:styleId="ListParagraph">
    <w:name w:val="List Paragraph"/>
    <w:basedOn w:val="Normal"/>
    <w:uiPriority w:val="34"/>
    <w:qFormat/>
    <w:rsid w:val="0099518F"/>
    <w:pPr>
      <w:ind w:left="720"/>
      <w:contextualSpacing/>
    </w:pPr>
  </w:style>
  <w:style w:type="paragraph" w:customStyle="1" w:styleId="Default">
    <w:name w:val="Default"/>
    <w:rsid w:val="0099518F"/>
    <w:pPr>
      <w:widowControl w:val="0"/>
      <w:autoSpaceDE w:val="0"/>
      <w:autoSpaceDN w:val="0"/>
      <w:adjustRightInd w:val="0"/>
      <w:spacing w:after="0" w:line="240" w:lineRule="auto"/>
      <w:ind w:left="2160"/>
    </w:pPr>
    <w:rPr>
      <w:rFonts w:ascii="Tahoma" w:eastAsia="Times New Roman" w:hAnsi="Tahoma" w:cs="Tahoma"/>
      <w:color w:val="000000"/>
      <w:sz w:val="24"/>
      <w:szCs w:val="24"/>
      <w:lang w:val="en-US"/>
    </w:rPr>
  </w:style>
  <w:style w:type="paragraph" w:styleId="BalloonText">
    <w:name w:val="Balloon Text"/>
    <w:basedOn w:val="Normal"/>
    <w:link w:val="BalloonTextChar"/>
    <w:uiPriority w:val="99"/>
    <w:semiHidden/>
    <w:unhideWhenUsed/>
    <w:rsid w:val="00534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95"/>
    <w:rPr>
      <w:rFonts w:ascii="Segoe UI" w:hAnsi="Segoe UI" w:cs="Segoe UI"/>
      <w:sz w:val="18"/>
      <w:szCs w:val="18"/>
    </w:rPr>
  </w:style>
  <w:style w:type="paragraph" w:styleId="Header">
    <w:name w:val="header"/>
    <w:basedOn w:val="Normal"/>
    <w:link w:val="HeaderChar"/>
    <w:uiPriority w:val="99"/>
    <w:unhideWhenUsed/>
    <w:rsid w:val="007E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D2"/>
  </w:style>
  <w:style w:type="paragraph" w:styleId="Footer">
    <w:name w:val="footer"/>
    <w:basedOn w:val="Normal"/>
    <w:link w:val="FooterChar"/>
    <w:uiPriority w:val="99"/>
    <w:unhideWhenUsed/>
    <w:rsid w:val="007E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3656">
      <w:bodyDiv w:val="1"/>
      <w:marLeft w:val="0"/>
      <w:marRight w:val="0"/>
      <w:marTop w:val="0"/>
      <w:marBottom w:val="0"/>
      <w:divBdr>
        <w:top w:val="none" w:sz="0" w:space="0" w:color="auto"/>
        <w:left w:val="none" w:sz="0" w:space="0" w:color="auto"/>
        <w:bottom w:val="none" w:sz="0" w:space="0" w:color="auto"/>
        <w:right w:val="none" w:sz="0" w:space="0" w:color="auto"/>
      </w:divBdr>
    </w:div>
    <w:div w:id="15279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ynn.lawton@depotartspa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Kitchingman</dc:creator>
  <cp:keywords/>
  <dc:description/>
  <cp:lastModifiedBy>Lynn Lawton</cp:lastModifiedBy>
  <cp:revision>7</cp:revision>
  <cp:lastPrinted>2019-11-06T02:44:00Z</cp:lastPrinted>
  <dcterms:created xsi:type="dcterms:W3CDTF">2020-10-18T22:42:00Z</dcterms:created>
  <dcterms:modified xsi:type="dcterms:W3CDTF">2020-11-08T22:25:00Z</dcterms:modified>
</cp:coreProperties>
</file>